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94D" w:rsidRDefault="00EE094D">
      <w:pPr>
        <w:pStyle w:val="title"/>
      </w:pPr>
      <w:r>
        <w:t>Конвенция Организации Объединенных Наций против транснациональной организованной преступности*</w:t>
      </w:r>
    </w:p>
    <w:p w:rsidR="00EE094D" w:rsidRDefault="00EE094D">
      <w:pPr>
        <w:pStyle w:val="newncpiv"/>
      </w:pPr>
      <w:r>
        <w:t>Вступила в силу для Республики Беларусь 29 сентября 2003 года</w:t>
      </w:r>
    </w:p>
    <w:p w:rsidR="00EE094D" w:rsidRDefault="00EE094D">
      <w:pPr>
        <w:pStyle w:val="snoski"/>
        <w:ind w:firstLine="0"/>
      </w:pPr>
      <w:r>
        <w:t>______________________________</w:t>
      </w:r>
    </w:p>
    <w:p w:rsidR="00EE094D" w:rsidRDefault="00EE094D">
      <w:pPr>
        <w:pStyle w:val="snoski"/>
      </w:pPr>
      <w:r>
        <w:t>*Ратифицирована Законом Республики Беларусь от 3 мая 2003 г. «О ратификации Конвенции Организации Объединенных Наций против транснациональной организованной преступности» (Национальный реестр правовых актов Республики Беларусь, 2003 г., № 55, 2/943).</w:t>
      </w:r>
    </w:p>
    <w:p w:rsidR="00EE094D" w:rsidRDefault="00EE094D">
      <w:pPr>
        <w:pStyle w:val="articlect"/>
      </w:pPr>
      <w:r>
        <w:t>Статья 1</w:t>
      </w:r>
      <w:r>
        <w:br/>
        <w:t>Цель</w:t>
      </w:r>
    </w:p>
    <w:p w:rsidR="00EE094D" w:rsidRDefault="00EE094D">
      <w:pPr>
        <w:pStyle w:val="newncpi"/>
      </w:pPr>
      <w:r>
        <w:t>Цель настоящей Конвенции заключается в содействии сотрудничеству в деле более эффективного предупреждения транснациональной организованной преступности и борьбы с ней.</w:t>
      </w:r>
    </w:p>
    <w:p w:rsidR="00EE094D" w:rsidRDefault="00EE094D">
      <w:pPr>
        <w:pStyle w:val="articlect"/>
      </w:pPr>
      <w:r>
        <w:t>Статья 2</w:t>
      </w:r>
      <w:r>
        <w:br/>
        <w:t>Термины</w:t>
      </w:r>
    </w:p>
    <w:p w:rsidR="00EE094D" w:rsidRDefault="00EE094D">
      <w:pPr>
        <w:pStyle w:val="newncpi"/>
      </w:pPr>
      <w:r>
        <w:t>Для целей настоящей Конвенции:</w:t>
      </w:r>
    </w:p>
    <w:p w:rsidR="00EE094D" w:rsidRDefault="00EE094D">
      <w:pPr>
        <w:pStyle w:val="newncpi"/>
      </w:pPr>
      <w:r>
        <w:t>а) «организованная преступная группа» означает структурно оформленную группу в составе трех или более лиц, существующую в течение определенного периода времени и действующую согласованно с целью совершения одного или нескольких серьезных преступлений или преступлений, признанных таковыми в соответствии с настоящей Конвенцией, с тем чтобы получить, прямо или косвенно, финансовую или иную материальную выгоду;</w:t>
      </w:r>
    </w:p>
    <w:p w:rsidR="00EE094D" w:rsidRDefault="00EE094D">
      <w:pPr>
        <w:pStyle w:val="newncpi"/>
      </w:pPr>
      <w:proofErr w:type="spellStart"/>
      <w:r>
        <w:t>b</w:t>
      </w:r>
      <w:proofErr w:type="spellEnd"/>
      <w:r>
        <w:t>) «серьезное преступление» означает преступление, наказуемое лишением свободы на максимальный срок не менее четырех лет или более строгой мерой наказания;</w:t>
      </w:r>
    </w:p>
    <w:p w:rsidR="00EE094D" w:rsidRDefault="00EE094D">
      <w:pPr>
        <w:pStyle w:val="newncpi"/>
      </w:pPr>
      <w:r>
        <w:t>с) «структурно оформленная группа» означает группу, которая не была случайно образована для немедленного совершения преступления и в которой не обязательно формально определены роли ее членов, оговорен непрерывный характер членства или создана развитая структура;</w:t>
      </w:r>
    </w:p>
    <w:p w:rsidR="00EE094D" w:rsidRDefault="00EE094D">
      <w:pPr>
        <w:pStyle w:val="newncpi"/>
      </w:pPr>
      <w:proofErr w:type="spellStart"/>
      <w:r>
        <w:t>d</w:t>
      </w:r>
      <w:proofErr w:type="spellEnd"/>
      <w:r>
        <w:t>)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на такие активы или интерес в них;</w:t>
      </w:r>
    </w:p>
    <w:p w:rsidR="00EE094D" w:rsidRDefault="00EE094D">
      <w:pPr>
        <w:pStyle w:val="newncpi"/>
      </w:pPr>
      <w:r>
        <w:t>е) «доходы от преступления» означают любое имущество, приобретенное или полученное, прямо или косвенно, в результате совершения какого-либо преступления;</w:t>
      </w:r>
    </w:p>
    <w:p w:rsidR="00EE094D" w:rsidRDefault="00EE094D">
      <w:pPr>
        <w:pStyle w:val="newncpi"/>
      </w:pPr>
      <w:proofErr w:type="spellStart"/>
      <w:r>
        <w:t>f</w:t>
      </w:r>
      <w:proofErr w:type="spellEnd"/>
      <w:r>
        <w:t>) «арест» или «выемка»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rsidR="00EE094D" w:rsidRDefault="00EE094D">
      <w:pPr>
        <w:pStyle w:val="newncpi"/>
      </w:pPr>
      <w:proofErr w:type="spellStart"/>
      <w:r>
        <w:t>g</w:t>
      </w:r>
      <w:proofErr w:type="spellEnd"/>
      <w:r>
        <w:t>) «конфискация» означает окончательное лишение имущества по постановлению суда или другого компетентного органа;</w:t>
      </w:r>
    </w:p>
    <w:p w:rsidR="00EE094D" w:rsidRDefault="00EE094D">
      <w:pPr>
        <w:pStyle w:val="newncpi"/>
      </w:pPr>
      <w:proofErr w:type="spellStart"/>
      <w:r>
        <w:t>h</w:t>
      </w:r>
      <w:proofErr w:type="spellEnd"/>
      <w:r>
        <w:t>) «основное правонарушение» означает любое правонарушение, в результате которого получены доходы, в отношении которых могут быть совершены указанные в статье 6 настоящей Конвенции деяния, образующие состав преступления;</w:t>
      </w:r>
    </w:p>
    <w:p w:rsidR="00EE094D" w:rsidRDefault="00EE094D">
      <w:pPr>
        <w:pStyle w:val="newncpi"/>
      </w:pPr>
      <w:proofErr w:type="spellStart"/>
      <w:r>
        <w:t>i</w:t>
      </w:r>
      <w:proofErr w:type="spellEnd"/>
      <w:r>
        <w:t>)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w:t>
      </w:r>
    </w:p>
    <w:p w:rsidR="00EE094D" w:rsidRDefault="00EE094D">
      <w:pPr>
        <w:pStyle w:val="newncpi"/>
      </w:pPr>
      <w:proofErr w:type="spellStart"/>
      <w:r>
        <w:lastRenderedPageBreak/>
        <w:t>j</w:t>
      </w:r>
      <w:proofErr w:type="spellEnd"/>
      <w:r>
        <w:t>) «региональная организация экономической интеграции» означает организацию, созданную суверенными государствами какого-либо региона, которой ее государства-члены передали полномочия по вопросам, регулируемым настоящей Конвенцией, и которая должным образом уполномочена в соответствии с ее внутренними процедурами подписывать, ратифицировать, принимать, утверждать настоящую Конвенцию или присоединяться к ней; ссылки в настоящей Конвенции на «Государства-участники» относятся к таким организациям в пределах их компетенции.</w:t>
      </w:r>
    </w:p>
    <w:p w:rsidR="00EE094D" w:rsidRDefault="00EE094D">
      <w:pPr>
        <w:pStyle w:val="articlect"/>
      </w:pPr>
      <w:r>
        <w:t>Статья 3</w:t>
      </w:r>
      <w:r>
        <w:br/>
        <w:t>Сфера применения</w:t>
      </w:r>
    </w:p>
    <w:p w:rsidR="00EE094D" w:rsidRDefault="00EE094D">
      <w:pPr>
        <w:pStyle w:val="point"/>
      </w:pPr>
      <w:r>
        <w:t>1. Настоящая Конвенция, если в ней не указано иное, применяется к предупреждению, расследованию и уголовному преследованию в связи с:</w:t>
      </w:r>
    </w:p>
    <w:p w:rsidR="00EE094D" w:rsidRDefault="00EE094D">
      <w:pPr>
        <w:pStyle w:val="newncpi"/>
      </w:pPr>
      <w:r>
        <w:t>а) преступлениями, признанными таковыми в соответствии со статьями 5, 6, 8 и 23 настоящей Конвенции, и</w:t>
      </w:r>
    </w:p>
    <w:p w:rsidR="00EE094D" w:rsidRDefault="00EE094D">
      <w:pPr>
        <w:pStyle w:val="newncpi"/>
      </w:pPr>
      <w:proofErr w:type="spellStart"/>
      <w:r>
        <w:t>b</w:t>
      </w:r>
      <w:proofErr w:type="spellEnd"/>
      <w:r>
        <w:t>) серьезными преступлениями, как они определены в статье 2 настоящей Конвенции, если эти преступления носят транснациональный характер и совершены при участии организованной преступной группы.</w:t>
      </w:r>
    </w:p>
    <w:p w:rsidR="00EE094D" w:rsidRDefault="00EE094D">
      <w:pPr>
        <w:pStyle w:val="point"/>
      </w:pPr>
      <w:r>
        <w:t>2. Для цели пункта 1 настоящей статьи преступление носит транснациональный характер, если:</w:t>
      </w:r>
    </w:p>
    <w:p w:rsidR="00EE094D" w:rsidRDefault="00EE094D">
      <w:pPr>
        <w:pStyle w:val="newncpi"/>
      </w:pPr>
      <w:r>
        <w:t>а) оно совершено в более чем одном государстве;</w:t>
      </w:r>
    </w:p>
    <w:p w:rsidR="00EE094D" w:rsidRDefault="00EE094D">
      <w:pPr>
        <w:pStyle w:val="newncpi"/>
      </w:pPr>
      <w:proofErr w:type="spellStart"/>
      <w:r>
        <w:t>b</w:t>
      </w:r>
      <w:proofErr w:type="spellEnd"/>
      <w:r>
        <w:t>) оно совершено в одном государстве, но существенная часть его подготовки, планирования, руководства или контроля имеет место в другом государстве;</w:t>
      </w:r>
    </w:p>
    <w:p w:rsidR="00EE094D" w:rsidRDefault="00EE094D">
      <w:pPr>
        <w:pStyle w:val="newncpi"/>
      </w:pPr>
      <w:proofErr w:type="spellStart"/>
      <w:r>
        <w:t>c</w:t>
      </w:r>
      <w:proofErr w:type="spellEnd"/>
      <w:r>
        <w:t>) оно совершено в одном государстве, но при участии организованной преступной группы, которая осуществляет преступную деятельность в более чем одном государстве; или</w:t>
      </w:r>
    </w:p>
    <w:p w:rsidR="00EE094D" w:rsidRDefault="00EE094D">
      <w:pPr>
        <w:pStyle w:val="newncpi"/>
      </w:pPr>
      <w:proofErr w:type="spellStart"/>
      <w:r>
        <w:t>d</w:t>
      </w:r>
      <w:proofErr w:type="spellEnd"/>
      <w:r>
        <w:t>) оно совершено в одном государстве, но его существенные последствия имеют место в другом государстве.</w:t>
      </w:r>
    </w:p>
    <w:p w:rsidR="00EE094D" w:rsidRDefault="00EE094D">
      <w:pPr>
        <w:pStyle w:val="articlect"/>
      </w:pPr>
      <w:r>
        <w:t>Статья 4</w:t>
      </w:r>
      <w:r>
        <w:br/>
        <w:t>Защита суверенитета</w:t>
      </w:r>
    </w:p>
    <w:p w:rsidR="00EE094D" w:rsidRDefault="00EE094D">
      <w:pPr>
        <w:pStyle w:val="point"/>
      </w:pPr>
      <w:r>
        <w:t>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rsidR="00EE094D" w:rsidRDefault="00EE094D">
      <w:pPr>
        <w:pStyle w:val="point"/>
      </w:pPr>
      <w:r>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p>
    <w:p w:rsidR="00EE094D" w:rsidRDefault="00EE094D">
      <w:pPr>
        <w:pStyle w:val="articlect"/>
      </w:pPr>
      <w:r>
        <w:t>Статья 5</w:t>
      </w:r>
      <w:r>
        <w:br/>
        <w:t>Криминализация участия в организованной преступной группе</w:t>
      </w:r>
    </w:p>
    <w:p w:rsidR="00EE094D" w:rsidRDefault="00EE094D">
      <w:pPr>
        <w:pStyle w:val="point"/>
      </w:pPr>
      <w: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EE094D" w:rsidRDefault="00EE094D">
      <w:pPr>
        <w:pStyle w:val="newncpi"/>
      </w:pPr>
      <w:r>
        <w:t>а) оба или одно из следующих деяний, не относя их к покушению на совершение преступления и независимо от фактического совершения преступного деяния:</w:t>
      </w:r>
    </w:p>
    <w:p w:rsidR="00EE094D" w:rsidRDefault="00EE094D">
      <w:pPr>
        <w:pStyle w:val="newncpi"/>
      </w:pPr>
      <w:proofErr w:type="spellStart"/>
      <w:r>
        <w:t>i</w:t>
      </w:r>
      <w:proofErr w:type="spellEnd"/>
      <w:r>
        <w:t xml:space="preserve">) сговор с одним или несколькими лицами относительно совершения серьезного преступления, преследующего цель, прямо или косвенно связанную с получением финансовой или иной материальной выгоды, причем, если это предусмотрено внутренним законодательством, также предполагается фактическое совершение одним из участников </w:t>
      </w:r>
      <w:r>
        <w:lastRenderedPageBreak/>
        <w:t>сговора какого-либо действия для реализации этого сговора или причастность организованной преступной группы;</w:t>
      </w:r>
    </w:p>
    <w:p w:rsidR="00EE094D" w:rsidRDefault="00EE094D">
      <w:pPr>
        <w:pStyle w:val="newncpi"/>
      </w:pPr>
      <w:proofErr w:type="spellStart"/>
      <w:r>
        <w:t>ii</w:t>
      </w:r>
      <w:proofErr w:type="spellEnd"/>
      <w:r>
        <w:t>) деяния какого-либо лица, которое с осознанием либо цели и общей преступной деятельности организованной преступной группы, либо ее намерения совершить соответствующие преступления принимает активное участие в:</w:t>
      </w:r>
    </w:p>
    <w:p w:rsidR="00EE094D" w:rsidRDefault="00EE094D">
      <w:pPr>
        <w:pStyle w:val="newncpi"/>
      </w:pPr>
      <w:r>
        <w:t>а. преступной деятельности организованной преступной группы;</w:t>
      </w:r>
    </w:p>
    <w:p w:rsidR="00EE094D" w:rsidRDefault="00EE094D">
      <w:pPr>
        <w:pStyle w:val="newncpi"/>
      </w:pPr>
      <w:proofErr w:type="spellStart"/>
      <w:r>
        <w:t>b</w:t>
      </w:r>
      <w:proofErr w:type="spellEnd"/>
      <w:r>
        <w:t>. других видах деятельности организованной преступной группы с осознанием того, что его участие будет содействовать достижению вышеуказанной преступной цели;</w:t>
      </w:r>
    </w:p>
    <w:p w:rsidR="00EE094D" w:rsidRDefault="00EE094D">
      <w:pPr>
        <w:pStyle w:val="newncpi"/>
      </w:pPr>
      <w:proofErr w:type="spellStart"/>
      <w:r>
        <w:t>b</w:t>
      </w:r>
      <w:proofErr w:type="spellEnd"/>
      <w:r>
        <w:t>) организацию, руководство, пособничество, подстрекательство, содействие или дачу советов в отношении серьезного преступления, совершенного при участии организованной преступной группы.</w:t>
      </w:r>
    </w:p>
    <w:p w:rsidR="00EE094D" w:rsidRDefault="00EE094D">
      <w:pPr>
        <w:pStyle w:val="point"/>
      </w:pPr>
      <w:r>
        <w:t>2. Осознание, намерение, умысел, цель или сговор, о которых говорится в пункте 1 настоящей статьи, могут быть установлены из объективных фактических обстоятельств дела.</w:t>
      </w:r>
    </w:p>
    <w:p w:rsidR="00EE094D" w:rsidRDefault="00EE094D">
      <w:pPr>
        <w:pStyle w:val="point"/>
      </w:pPr>
      <w:r>
        <w:t>3. Государства-участники, внутреннее законодательство которых в качестве элемента составов преступлений, признанных таковыми в соответствии с пунктом 1(а)(</w:t>
      </w:r>
      <w:proofErr w:type="spellStart"/>
      <w:r>
        <w:t>i</w:t>
      </w:r>
      <w:proofErr w:type="spellEnd"/>
      <w:r>
        <w:t>) настоящей статьи, предусматривает причастность организованной преступной группы, обеспечивают, чтобы их внутреннее законодательство относило к числу серьезных преступлений все преступления, совершаемые при участии организованных преступных групп. Такие Государства-участники, а также Государства-участники, внутреннее законодательство которых в качестве элемента составов преступлений, признанных таковыми в соответствии с пунктом 1(а)(</w:t>
      </w:r>
      <w:proofErr w:type="spellStart"/>
      <w:r>
        <w:t>i</w:t>
      </w:r>
      <w:proofErr w:type="spellEnd"/>
      <w:r>
        <w:t>) настоящей статьи, предусматривает фактическое совершение действия по реализации сговора, сообщают об этом Генеральному секретарю Организации Объединенных Наций при подписании ими настоящей Конвенции или при сдаче на хранение ратификационной грамоты или документа о принятии, утверждении или присоединении.</w:t>
      </w:r>
    </w:p>
    <w:p w:rsidR="00EE094D" w:rsidRDefault="00EE094D">
      <w:pPr>
        <w:pStyle w:val="articlect"/>
      </w:pPr>
      <w:r>
        <w:t>Статья 6</w:t>
      </w:r>
      <w:r>
        <w:br/>
        <w:t>Криминализация отмывания доходов от преступлений</w:t>
      </w:r>
    </w:p>
    <w:p w:rsidR="00EE094D" w:rsidRDefault="00EE094D">
      <w:pPr>
        <w:pStyle w:val="point"/>
      </w:pPr>
      <w:r>
        <w:t>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EE094D" w:rsidRDefault="00EE094D">
      <w:pPr>
        <w:pStyle w:val="newncpi"/>
      </w:pPr>
      <w:r>
        <w:t>а)</w:t>
      </w:r>
      <w:proofErr w:type="spellStart"/>
      <w:r>
        <w:t>i</w:t>
      </w:r>
      <w:proofErr w:type="spellEnd"/>
      <w:r>
        <w:t>)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w:t>
      </w:r>
    </w:p>
    <w:p w:rsidR="00EE094D" w:rsidRDefault="00EE094D">
      <w:pPr>
        <w:pStyle w:val="newncpi"/>
      </w:pPr>
      <w:proofErr w:type="spellStart"/>
      <w:r>
        <w:t>ii</w:t>
      </w:r>
      <w:proofErr w:type="spellEnd"/>
      <w:r>
        <w:t>)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EE094D" w:rsidRDefault="00EE094D">
      <w:pPr>
        <w:pStyle w:val="newncpi"/>
      </w:pPr>
      <w:proofErr w:type="spellStart"/>
      <w:r>
        <w:t>b</w:t>
      </w:r>
      <w:proofErr w:type="spellEnd"/>
      <w:r>
        <w:t>) при условии соблюдения основных принципов своей правовой системы:</w:t>
      </w:r>
    </w:p>
    <w:p w:rsidR="00EE094D" w:rsidRDefault="00EE094D">
      <w:pPr>
        <w:pStyle w:val="newncpi"/>
      </w:pPr>
      <w:proofErr w:type="spellStart"/>
      <w:r>
        <w:t>i</w:t>
      </w:r>
      <w:proofErr w:type="spellEnd"/>
      <w:r>
        <w:t>) приобретение, владение или использование имущества, если в момент его получения известно, что такое имущество представляет собой доходы от преступлений;</w:t>
      </w:r>
    </w:p>
    <w:p w:rsidR="00EE094D" w:rsidRDefault="00EE094D">
      <w:pPr>
        <w:pStyle w:val="newncpi"/>
      </w:pPr>
      <w:proofErr w:type="spellStart"/>
      <w:r>
        <w:t>ii</w:t>
      </w:r>
      <w:proofErr w:type="spellEnd"/>
      <w:r>
        <w:t>)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
    <w:p w:rsidR="00EE094D" w:rsidRDefault="00EE094D">
      <w:pPr>
        <w:pStyle w:val="point"/>
      </w:pPr>
      <w:r>
        <w:t>2. Для целей осуществления или применения пункта 1 настоящей статьи:</w:t>
      </w:r>
    </w:p>
    <w:p w:rsidR="00EE094D" w:rsidRDefault="00EE094D">
      <w:pPr>
        <w:pStyle w:val="newncpi"/>
      </w:pPr>
      <w:r>
        <w:t>а) каждое Государство-участник стремится применять пункт 1 настоящей статьи к самому широкому кругу основных правонарушений;</w:t>
      </w:r>
    </w:p>
    <w:p w:rsidR="00EE094D" w:rsidRDefault="00EE094D">
      <w:pPr>
        <w:pStyle w:val="newncpi"/>
      </w:pPr>
      <w:proofErr w:type="spellStart"/>
      <w:r>
        <w:t>b</w:t>
      </w:r>
      <w:proofErr w:type="spellEnd"/>
      <w:r>
        <w:t>) каждое Государство-участник включает в число основных правонарушений все серьезные преступления, как они определены в статье 2 настоящей Конвенции, и преступления, признанные таковыми в статьях 5, 8 и 23 настоящей Конвенции. В случае, когда законодательство Государств-участников содержит перечень конкретных основных правонарушений, в него включается, как минимум, всеобъемлющий круг преступлений, связанных с деятельностью организованных преступных групп;</w:t>
      </w:r>
    </w:p>
    <w:p w:rsidR="00EE094D" w:rsidRDefault="00EE094D">
      <w:pPr>
        <w:pStyle w:val="newncpi"/>
      </w:pPr>
      <w:r>
        <w:t>с) для целей подпункта (</w:t>
      </w:r>
      <w:proofErr w:type="spellStart"/>
      <w:r>
        <w:t>b</w:t>
      </w:r>
      <w:proofErr w:type="spellEnd"/>
      <w:r>
        <w:t>) основные правонарушения включают преступления, совершенные как в пределах, так и за пределами юрисдикции соответствующего Государства-участника. 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
    <w:p w:rsidR="00EE094D" w:rsidRDefault="00EE094D">
      <w:pPr>
        <w:pStyle w:val="newncpi"/>
      </w:pPr>
      <w:proofErr w:type="spellStart"/>
      <w:r>
        <w:t>d</w:t>
      </w:r>
      <w:proofErr w:type="spellEnd"/>
      <w:r>
        <w:t>) 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rsidR="00EE094D" w:rsidRDefault="00EE094D">
      <w:pPr>
        <w:pStyle w:val="newncpi"/>
      </w:pPr>
      <w:proofErr w:type="spellStart"/>
      <w:r>
        <w:t>e</w:t>
      </w:r>
      <w:proofErr w:type="spellEnd"/>
      <w:r>
        <w:t>)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пункте 1 настоящей статьи, не относятся к лицам, совершившим основное правонарушение;</w:t>
      </w:r>
    </w:p>
    <w:p w:rsidR="00EE094D" w:rsidRDefault="00EE094D">
      <w:pPr>
        <w:pStyle w:val="newncpi"/>
      </w:pPr>
      <w:proofErr w:type="spellStart"/>
      <w:r>
        <w:t>f</w:t>
      </w:r>
      <w:proofErr w:type="spellEnd"/>
      <w:r>
        <w:t>) осознание, умысел или цель как элементы состава преступления, указанного в пункте 1 настоящей статьи, могут быть установлены из объективных фактических обстоятельств дела.</w:t>
      </w:r>
    </w:p>
    <w:p w:rsidR="00EE094D" w:rsidRDefault="00EE094D">
      <w:pPr>
        <w:pStyle w:val="articlect"/>
      </w:pPr>
      <w:r>
        <w:t>Статья 7</w:t>
      </w:r>
      <w:r>
        <w:br/>
        <w:t>Меры по борьбе с отмыванием денежных средств</w:t>
      </w:r>
    </w:p>
    <w:p w:rsidR="00EE094D" w:rsidRDefault="00EE094D">
      <w:pPr>
        <w:pStyle w:val="point"/>
      </w:pPr>
      <w:r>
        <w:t>1. Каждое Государство-участник:</w:t>
      </w:r>
    </w:p>
    <w:p w:rsidR="00EE094D" w:rsidRDefault="00EE094D">
      <w:pPr>
        <w:pStyle w:val="newncpi"/>
      </w:pPr>
      <w:r>
        <w:t>а) устанавливает всеобъемлющий внутренний режим регулирования и надзора в отношении банков и небанковских финансовых учреждений,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 всех форм отмывания денежных средств, причем такой режим основывается на требованиях в отношении идентификации личности клиента, ведения отчетности и предоставления информации о подозрительных сделках;</w:t>
      </w:r>
    </w:p>
    <w:p w:rsidR="00EE094D" w:rsidRDefault="00EE094D">
      <w:pPr>
        <w:pStyle w:val="newncpi"/>
      </w:pPr>
      <w:proofErr w:type="spellStart"/>
      <w:r>
        <w:t>b</w:t>
      </w:r>
      <w:proofErr w:type="spellEnd"/>
      <w:r>
        <w:t>) без ущерба для статей 18 и 27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p>
    <w:p w:rsidR="00EE094D" w:rsidRDefault="00EE094D">
      <w:pPr>
        <w:pStyle w:val="point"/>
      </w:pPr>
      <w:r>
        <w:t>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и не создавая каких-либо препятствий перемещению законного капитала. Такие меры могут включать требование о том, чтобы физические лица и коммерческие организации сообщали о трансграничных переводах значительных объемов наличных денежных средств и передачах соответствующих оборотных инструментов.</w:t>
      </w:r>
    </w:p>
    <w:p w:rsidR="00EE094D" w:rsidRDefault="00EE094D">
      <w:pPr>
        <w:pStyle w:val="point"/>
      </w:pPr>
      <w:r>
        <w:t>3.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rsidR="00EE094D" w:rsidRDefault="00EE094D">
      <w:pPr>
        <w:pStyle w:val="point"/>
      </w:pPr>
      <w:r>
        <w:t>4.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w:t>
      </w:r>
    </w:p>
    <w:p w:rsidR="00EE094D" w:rsidRDefault="00EE094D">
      <w:pPr>
        <w:pStyle w:val="articlect"/>
      </w:pPr>
      <w:r>
        <w:t>Статья 8</w:t>
      </w:r>
      <w:r>
        <w:br/>
        <w:t>Криминализация коррупции</w:t>
      </w:r>
    </w:p>
    <w:p w:rsidR="00EE094D" w:rsidRDefault="00EE094D">
      <w:pPr>
        <w:pStyle w:val="point"/>
      </w:pPr>
      <w: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EE094D" w:rsidRDefault="00EE094D">
      <w:pPr>
        <w:pStyle w:val="newncpi"/>
      </w:pPr>
      <w:r>
        <w:t>а)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EE094D" w:rsidRDefault="00EE094D">
      <w:pPr>
        <w:pStyle w:val="newncpi"/>
      </w:pPr>
      <w:proofErr w:type="spellStart"/>
      <w:r>
        <w:t>b</w:t>
      </w:r>
      <w:proofErr w:type="spellEnd"/>
      <w:r>
        <w:t>)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EE094D" w:rsidRDefault="00EE094D">
      <w:pPr>
        <w:pStyle w:val="point"/>
      </w:pPr>
      <w:r>
        <w:t>2.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деяния, указанные в пункте 1 настоящей статьи, когда в них участвует какое-либо иностранное публичное должностное лицо или международный гражданский служащий. Каждое Государство-участник также рассматривает возможность признать уголовно наказуемыми другие формы коррупции.</w:t>
      </w:r>
    </w:p>
    <w:p w:rsidR="00EE094D" w:rsidRDefault="00EE094D">
      <w:pPr>
        <w:pStyle w:val="point"/>
      </w:pPr>
      <w:r>
        <w:t>3. Каждое Государство-участник также принимает такие меры, какие могут потребоваться, с тем чтобы признать в качестве уголовно наказуемого участие в качестве сообщника в совершении какого-либо преступления, признанного таковым в соответствии с настоящей статьей.</w:t>
      </w:r>
    </w:p>
    <w:p w:rsidR="00EE094D" w:rsidRDefault="00EE094D">
      <w:pPr>
        <w:pStyle w:val="point"/>
      </w:pPr>
      <w:r>
        <w:t>4. Для целей пункта 1 настоящей статьи и статьи 9 настоящей Конвенции «публичным должностным лицом» является публичное должностное лицо или лицо, предоставляющее какую-либо публичную услугу, как это определяется во внутреннем законодательстве Государства-участника, в котором данное лицо выполняет такие функции, и как это применяется в уголовном законодательстве этого Государства-участника.</w:t>
      </w:r>
    </w:p>
    <w:p w:rsidR="00EE094D" w:rsidRDefault="00EE094D">
      <w:pPr>
        <w:pStyle w:val="articlect"/>
      </w:pPr>
      <w:r>
        <w:t>Статья 9</w:t>
      </w:r>
      <w:r>
        <w:br/>
        <w:t>Меры против коррупции</w:t>
      </w:r>
    </w:p>
    <w:p w:rsidR="00EE094D" w:rsidRDefault="00EE094D">
      <w:pPr>
        <w:pStyle w:val="point"/>
      </w:pPr>
      <w:r>
        <w:t>1. В дополнение к мерам, изложенным в статье 8 настоящей Конвенции, каждое Государство-участник в той степени, в какой это требуется и соответствует его правовой системе, принимает законодательные, административные или другие эффективные меры для содействия добросовестности, а также для предупреждения и выявления коррупции среди публичных должностных лиц и наказания за нее.</w:t>
      </w:r>
    </w:p>
    <w:p w:rsidR="00EE094D" w:rsidRDefault="00EE094D">
      <w:pPr>
        <w:pStyle w:val="point"/>
      </w:pPr>
      <w:r>
        <w:t>2. Каждое Государство-участник принимает меры для обеспечения эффективных действий его органов в области предупреждения и выявления коррупции среди публичных должностных лиц и наказания за нее, в том числе путем предоставления таким органам достаточной независимости для воспрепятствования неправомерному влиянию на их действия.</w:t>
      </w:r>
    </w:p>
    <w:p w:rsidR="00EE094D" w:rsidRDefault="00EE094D">
      <w:pPr>
        <w:pStyle w:val="articlect"/>
      </w:pPr>
      <w:r>
        <w:t>Статья 10</w:t>
      </w:r>
      <w:r>
        <w:br/>
        <w:t>Ответственность юридических лиц</w:t>
      </w:r>
    </w:p>
    <w:p w:rsidR="00EE094D" w:rsidRDefault="00EE094D">
      <w:pPr>
        <w:pStyle w:val="point"/>
      </w:pPr>
      <w:r>
        <w:t>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серьезных преступлениях, к которым причастна организованная преступная группа, и за преступления, признанные таковыми в соответствии со статьями 5, 6, 8 и 23 настоящей Конвенции.</w:t>
      </w:r>
    </w:p>
    <w:p w:rsidR="00EE094D" w:rsidRDefault="00EE094D">
      <w:pPr>
        <w:pStyle w:val="point"/>
      </w:pPr>
      <w:r>
        <w:t>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w:t>
      </w:r>
    </w:p>
    <w:p w:rsidR="00EE094D" w:rsidRDefault="00EE094D">
      <w:pPr>
        <w:pStyle w:val="point"/>
      </w:pPr>
      <w:r>
        <w:t>3. Возложение такой ответственности не наносит ущерба уголовной ответственности физических лиц, совершивших преступления.</w:t>
      </w:r>
    </w:p>
    <w:p w:rsidR="00EE094D" w:rsidRDefault="00EE094D">
      <w:pPr>
        <w:pStyle w:val="point"/>
      </w:pPr>
      <w:r>
        <w:t xml:space="preserve">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w:t>
      </w:r>
      <w:proofErr w:type="spellStart"/>
      <w:r>
        <w:t>неуголовных</w:t>
      </w:r>
      <w:proofErr w:type="spellEnd"/>
      <w:r>
        <w:t xml:space="preserve"> санкций, включая денежные санкции.</w:t>
      </w:r>
    </w:p>
    <w:p w:rsidR="00EE094D" w:rsidRDefault="00EE094D">
      <w:pPr>
        <w:pStyle w:val="articlect"/>
      </w:pPr>
      <w:r>
        <w:t>Статья 11</w:t>
      </w:r>
      <w:r>
        <w:br/>
        <w:t>Преследование, вынесение судебного решения и санкции</w:t>
      </w:r>
    </w:p>
    <w:p w:rsidR="00EE094D" w:rsidRDefault="00EE094D">
      <w:pPr>
        <w:pStyle w:val="point"/>
      </w:pPr>
      <w:r>
        <w:t>1. Каждое Государство-участник за совершение какого-либо преступления, признанного таковым в соответствии со статьями 5, 6, 8 и 23 настоящей Конвенции, предусматривает применение таких санкций, которые учитывают степень опасности этого преступления.</w:t>
      </w:r>
    </w:p>
    <w:p w:rsidR="00EE094D" w:rsidRDefault="00EE094D">
      <w:pPr>
        <w:pStyle w:val="point"/>
      </w:pPr>
      <w:r>
        <w:t>2.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охватываемые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w:t>
      </w:r>
    </w:p>
    <w:p w:rsidR="00EE094D" w:rsidRDefault="00EE094D">
      <w:pPr>
        <w:pStyle w:val="point"/>
      </w:pPr>
      <w:r>
        <w:t>3. Применительно к преступлениям, признанным таковыми в соответствии со статьями 5, 6, 8 и 23 настоящей Конвенции,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 производства.</w:t>
      </w:r>
    </w:p>
    <w:p w:rsidR="00EE094D" w:rsidRDefault="00EE094D">
      <w:pPr>
        <w:pStyle w:val="point"/>
      </w:pPr>
      <w:r>
        <w:t>4. Каждое Государство-участник обеспечивает, чтобы его суды или другие компетентные органы учитывали опасный характер преступлений, охватываемых настоящей Конвенцией, при рассмотрении вопроса о возможности досрочного или условного освобождения лиц, осужденных за такие преступления.</w:t>
      </w:r>
    </w:p>
    <w:p w:rsidR="00EE094D" w:rsidRDefault="00EE094D">
      <w:pPr>
        <w:pStyle w:val="point"/>
      </w:pPr>
      <w:r>
        <w:t>5. 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уголовного преследования за любое преступление, охватываемое настоящей Конвенцией, и более длительный срок давности в тех случаях, когда лицо, подозреваемое в совершении преступления, уклоняется от правосудия.</w:t>
      </w:r>
    </w:p>
    <w:p w:rsidR="00EE094D" w:rsidRDefault="00EE094D">
      <w:pPr>
        <w:pStyle w:val="point"/>
      </w:pPr>
      <w:r>
        <w:t>6. Ничто, содержащееся в настоящей Конвенции, не затрагивает принцип,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
    <w:p w:rsidR="00EE094D" w:rsidRDefault="00EE094D">
      <w:pPr>
        <w:pStyle w:val="articlect"/>
      </w:pPr>
      <w:r>
        <w:t>Статья 12</w:t>
      </w:r>
      <w:r>
        <w:br/>
        <w:t>Конфискация и арест</w:t>
      </w:r>
    </w:p>
    <w:p w:rsidR="00EE094D" w:rsidRDefault="00EE094D">
      <w:pPr>
        <w:pStyle w:val="point"/>
      </w:pPr>
      <w:r>
        <w:t>1. Государства-участники принимают, в максимальной степени, возможной в рамках их внутренних правовых систем, такие меры, какие могут потребоваться для обеспечения возможности конфискации:</w:t>
      </w:r>
    </w:p>
    <w:p w:rsidR="00EE094D" w:rsidRDefault="00EE094D">
      <w:pPr>
        <w:pStyle w:val="newncpi"/>
      </w:pPr>
      <w:r>
        <w:t>а) доходов от преступлений, охватываемых настоящей Конвенцией, или имущества, стоимость которого соответствует стоимости таких доходов;</w:t>
      </w:r>
    </w:p>
    <w:p w:rsidR="00EE094D" w:rsidRDefault="00EE094D">
      <w:pPr>
        <w:pStyle w:val="newncpi"/>
      </w:pPr>
      <w:proofErr w:type="spellStart"/>
      <w:r>
        <w:t>b</w:t>
      </w:r>
      <w:proofErr w:type="spellEnd"/>
      <w:r>
        <w:t>) имущества, оборудования или других средств, использовавшихся или предназначавшихся для использования при совершении преступлений, охватываемых настоящей Конвенцией.</w:t>
      </w:r>
    </w:p>
    <w:p w:rsidR="00EE094D" w:rsidRDefault="00EE094D">
      <w:pPr>
        <w:pStyle w:val="point"/>
      </w:pPr>
      <w:r>
        <w:t>2. Государства-участники принимают такие меры, какие могут потребоваться для обеспечения возможности выявления, отслеживания, ареста или выемки любого из перечисленного в пункте 1 настоящей статьи с целью последующей конфискации.</w:t>
      </w:r>
    </w:p>
    <w:p w:rsidR="00EE094D" w:rsidRDefault="00EE094D">
      <w:pPr>
        <w:pStyle w:val="point"/>
      </w:pPr>
      <w:r>
        <w:t>3. Если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w:t>
      </w:r>
    </w:p>
    <w:p w:rsidR="00EE094D" w:rsidRDefault="00EE094D">
      <w:pPr>
        <w:pStyle w:val="point"/>
      </w:pPr>
      <w:r>
        <w:t>4. Если доходы от преступлений были приобщены к имуществу, приобретенному из законных источников, то конфискации, без ущерба для любых полномочий, касающихся наложения ареста или выемки, подлежит та часть имущества, которая соответствует оцененной стоимости приобщенных доходов от преступлений.</w:t>
      </w:r>
    </w:p>
    <w:p w:rsidR="00EE094D" w:rsidRDefault="00EE094D">
      <w:pPr>
        <w:pStyle w:val="point"/>
      </w:pPr>
      <w:r>
        <w:t>5. К прибыли или другим выгодам, которые получены от доходов от преступлений, от имущества, в которое были превращены или преобразованы доходы от преступлений, или от имущества, к которому были приобщены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
    <w:p w:rsidR="00EE094D" w:rsidRDefault="00EE094D">
      <w:pPr>
        <w:pStyle w:val="point"/>
      </w:pPr>
      <w:r>
        <w:t>6. Для целей настоящей статьи и статьи 13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Государства-участники не уклоняются от принятия мер в соответствии с положениями настоящего пункта, ссылаясь на необходимость сохранения банковской тайны.</w:t>
      </w:r>
    </w:p>
    <w:p w:rsidR="00EE094D" w:rsidRDefault="00EE094D">
      <w:pPr>
        <w:pStyle w:val="point"/>
      </w:pPr>
      <w:r>
        <w:t>7.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предполагаемых доходов от преступления или другого имущества, подлежащего конфискации, в той мере, в какой такое требование соответствует принципам их внутреннего законодательства и характеру судебного и иного разбирательства.</w:t>
      </w:r>
    </w:p>
    <w:p w:rsidR="00EE094D" w:rsidRDefault="00EE094D">
      <w:pPr>
        <w:pStyle w:val="point"/>
      </w:pPr>
      <w:r>
        <w:t>8. Положения настоящей статьи не толкуются как наносящие ущерб правам добросовестных третьих сторон.</w:t>
      </w:r>
    </w:p>
    <w:p w:rsidR="00EE094D" w:rsidRDefault="00EE094D">
      <w:pPr>
        <w:pStyle w:val="point"/>
      </w:pPr>
      <w:r>
        <w:t>9. Ничто, содержащееся в настоящей статье, не затрагивает принцип,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w:t>
      </w:r>
    </w:p>
    <w:p w:rsidR="00EE094D" w:rsidRDefault="00EE094D">
      <w:pPr>
        <w:pStyle w:val="articlect"/>
      </w:pPr>
      <w:r>
        <w:t>Статья 13</w:t>
      </w:r>
      <w:r>
        <w:br/>
        <w:t>Международное сотрудничество в целях конфискации</w:t>
      </w:r>
    </w:p>
    <w:p w:rsidR="00EE094D" w:rsidRDefault="00EE094D">
      <w:pPr>
        <w:pStyle w:val="point"/>
      </w:pPr>
      <w:r>
        <w:t>1. Государство-участник, которое получило от другого Государства-участника, под юрисдикцию которого подпадает какое-либо преступление, охватываемое настоящей Конвенцией, просьбу о конфискации упомянутых в пункте 1 статьи 12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своей внутренней правовой системы:</w:t>
      </w:r>
    </w:p>
    <w:p w:rsidR="00EE094D" w:rsidRDefault="00EE094D">
      <w:pPr>
        <w:pStyle w:val="newncpi"/>
      </w:pPr>
      <w:r>
        <w:t>а) 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rsidR="00EE094D" w:rsidRDefault="00EE094D">
      <w:pPr>
        <w:pStyle w:val="newncpi"/>
      </w:pPr>
      <w:proofErr w:type="spellStart"/>
      <w:r>
        <w:t>b</w:t>
      </w:r>
      <w:proofErr w:type="spellEnd"/>
      <w:r>
        <w:t>) 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пунктом 1 статьи 12 настоящей Конвенции, с целью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 другим средствам совершения преступлений, упомянутым в пункте 1 статьи 12.</w:t>
      </w:r>
    </w:p>
    <w:p w:rsidR="00EE094D" w:rsidRDefault="00EE094D">
      <w:pPr>
        <w:pStyle w:val="point"/>
      </w:pPr>
      <w:r>
        <w:t>2. По получении просьбы, направленной другим Государством-участником, под юрисдикцию которого подпадает какое-либо преступление, охватываемое настоящей Конвенцией, запрашиваемое Государство-участник принимает меры для выявления, отслеживания, ареста или выемки доходов от преступления, имущества, оборудования или других средств совершения преступлений, упомянутых в пункте 1 статьи 12 настоящей Конвенции, с целью последующей конфискации, постановление о которой выносится либо запрашивающим Государством-участником, либо, в соответствии с просьбой согласно пункту 1 настоящей статьи, запрашиваемым Государством-участником.</w:t>
      </w:r>
    </w:p>
    <w:p w:rsidR="00EE094D" w:rsidRDefault="00EE094D">
      <w:pPr>
        <w:pStyle w:val="point"/>
      </w:pPr>
      <w:r>
        <w:t xml:space="preserve">3. Положения статьи 18 настоящей Конвенции применяются </w:t>
      </w:r>
      <w:proofErr w:type="spellStart"/>
      <w:r>
        <w:t>mutatis</w:t>
      </w:r>
      <w:proofErr w:type="spellEnd"/>
      <w:r>
        <w:t xml:space="preserve"> </w:t>
      </w:r>
      <w:proofErr w:type="spellStart"/>
      <w:r>
        <w:t>mutandis</w:t>
      </w:r>
      <w:proofErr w:type="spellEnd"/>
      <w:r>
        <w:t xml:space="preserve"> к настоящей статье. В дополнение к информации, указанной в пункте 15 статьи 18, в просьбах, направленных на основании настоящей статьи, содержится:</w:t>
      </w:r>
    </w:p>
    <w:p w:rsidR="00EE094D" w:rsidRDefault="00EE094D">
      <w:pPr>
        <w:pStyle w:val="newncpi"/>
      </w:pPr>
      <w:r>
        <w:t>а) применительно к просьбе, предусмотренной в пункте 1(а) настоящей статьи, – описание имущества, подлежащего конфискации,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
    <w:p w:rsidR="00EE094D" w:rsidRDefault="00EE094D">
      <w:pPr>
        <w:pStyle w:val="newncpi"/>
      </w:pPr>
      <w:proofErr w:type="spellStart"/>
      <w:r>
        <w:t>b</w:t>
      </w:r>
      <w:proofErr w:type="spellEnd"/>
      <w:r>
        <w:t>) применительно к просьбе, предусмотренной в пункте 1(</w:t>
      </w:r>
      <w:proofErr w:type="spellStart"/>
      <w:r>
        <w:t>b</w:t>
      </w:r>
      <w:proofErr w:type="spellEnd"/>
      <w:r>
        <w:t>) настоящей статьи, – юридически допустимая копия изданного запрашивающим Государством-участником постановления о конфискации, на котором основывается просьба, заявление с изложением фактов и информация в отношении объема запрашиваемого изложением фактов и информация в отношении объема запрашиваемого исполнения постановления;</w:t>
      </w:r>
    </w:p>
    <w:p w:rsidR="00EE094D" w:rsidRDefault="00EE094D">
      <w:pPr>
        <w:pStyle w:val="newncpi"/>
      </w:pPr>
      <w:r>
        <w:t>с) применительно к просьбе, предусмотренной в пункте 2 настоящей статьи, – заявление с изложением фактов, на которые ссылается запрашивающее Государство-участник, и описание запрашиваемых мер.</w:t>
      </w:r>
    </w:p>
    <w:p w:rsidR="00EE094D" w:rsidRDefault="00EE094D">
      <w:pPr>
        <w:pStyle w:val="point"/>
      </w:pPr>
      <w:r>
        <w:t>4. Решения или меры, предусмотренные в пунктах 1 и 2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договорами,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p>
    <w:p w:rsidR="00EE094D" w:rsidRDefault="00EE094D">
      <w:pPr>
        <w:pStyle w:val="point"/>
      </w:pPr>
      <w:r>
        <w:t>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w:t>
      </w:r>
    </w:p>
    <w:p w:rsidR="00EE094D" w:rsidRDefault="00EE094D">
      <w:pPr>
        <w:pStyle w:val="point"/>
      </w:pPr>
      <w:r>
        <w:t>6. Если какое-либо Государство-участник пожелает обусловить принятие мер, упомянутых в пунктах 1 и 2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rsidR="00EE094D" w:rsidRDefault="00EE094D">
      <w:pPr>
        <w:pStyle w:val="point"/>
      </w:pPr>
      <w:r>
        <w:t>7. Государством-участником может быть отказано в сотрудничестве согласно настоящей статье, если преступление, к которому относится просьба, не является преступлением, охватываемым настоящей Конвенцией.</w:t>
      </w:r>
    </w:p>
    <w:p w:rsidR="00EE094D" w:rsidRDefault="00EE094D">
      <w:pPr>
        <w:pStyle w:val="point"/>
      </w:pPr>
      <w:r>
        <w:t>8. Положения настоящей статьи не толкуются как наносящие ущерб правам добросовестных третьих сторон.</w:t>
      </w:r>
    </w:p>
    <w:p w:rsidR="00EE094D" w:rsidRDefault="00EE094D">
      <w:pPr>
        <w:pStyle w:val="point"/>
      </w:pPr>
      <w:r>
        <w:t>9. Государства-участники рассматривают возможность заключения двусторонних или многосторонних договоров, соглашений или договоренностей для повышения эффективности международного сотрудничества, осуществляемого согласно настоящей статье.</w:t>
      </w:r>
    </w:p>
    <w:p w:rsidR="00EE094D" w:rsidRDefault="00EE094D">
      <w:pPr>
        <w:pStyle w:val="articlect"/>
      </w:pPr>
      <w:r>
        <w:t>Статья 14</w:t>
      </w:r>
      <w:r>
        <w:br/>
        <w:t>Распоряжение конфискованными доходами от преступлений или имуществом</w:t>
      </w:r>
    </w:p>
    <w:p w:rsidR="00EE094D" w:rsidRDefault="00EE094D">
      <w:pPr>
        <w:pStyle w:val="point"/>
      </w:pPr>
      <w:r>
        <w:t>1. Доходами от преступлений или имуществом, конфискованными Государством-участником на основании статьи 12 или пункта 1 статьи 13 настоящей Конвенции, распоряжается это Государство-участник в соответствии со своим внутренним законодательством и административными процедурами.</w:t>
      </w:r>
    </w:p>
    <w:p w:rsidR="00EE094D" w:rsidRDefault="00EE094D">
      <w:pPr>
        <w:pStyle w:val="point"/>
      </w:pPr>
      <w:r>
        <w:t>2. Действуя по просьбе, направленной другим Государством-участником в соответствии со статьей 13 настоящей Конвенции, Государства-участники в той мере, в какой это допускается внутренним законодательством, и, в случае получения соответствующего запроса, в первоочередном порядке рассматривают вопрос о возвращении конфискованных доходов от преступлений или имущества запрашивающему Государству-участнику, с тем чтобы оно могло предоставить компенсацию потерпевшим от преступления или возвратить такие доходы от преступлений или имущество их законным собственникам.</w:t>
      </w:r>
    </w:p>
    <w:p w:rsidR="00EE094D" w:rsidRDefault="00EE094D">
      <w:pPr>
        <w:pStyle w:val="point"/>
      </w:pPr>
      <w:r>
        <w:t>3. Действуя по просьбе, направленной другим Государством-участником в соответствии со статьями 12 и 13 настоящей Конвенции, Государство-участник может особо рассмотреть возможность заключения соглашений или договоренностей о:</w:t>
      </w:r>
    </w:p>
    <w:p w:rsidR="00EE094D" w:rsidRDefault="00EE094D">
      <w:pPr>
        <w:pStyle w:val="newncpi"/>
      </w:pPr>
      <w:r>
        <w:t>а) перечислении суммы, соответствующей стоимости доходов от преступлений или имущества, или средств, полученных в результате реализации таких доходов или имущества или их части, на счет, предназначенный для этой цели в соответствии с пунктом 2(</w:t>
      </w:r>
      <w:proofErr w:type="spellStart"/>
      <w:r>
        <w:t>c</w:t>
      </w:r>
      <w:proofErr w:type="spellEnd"/>
      <w:r>
        <w:t>) статьи 30 настоящей Конвенции, или межправительственным органам, специализирующимся на борьбе против организованной преступности;</w:t>
      </w:r>
    </w:p>
    <w:p w:rsidR="00EE094D" w:rsidRDefault="00EE094D">
      <w:pPr>
        <w:pStyle w:val="newncpi"/>
      </w:pPr>
      <w:proofErr w:type="spellStart"/>
      <w:r>
        <w:t>b</w:t>
      </w:r>
      <w:proofErr w:type="spellEnd"/>
      <w:r>
        <w:t>) передаче другим Государствам-участникам на регулярной или разовой основе части доходов от преступлений, или имущества, или средств, полученных в результате реализации таких доходов или имущества, в соответствии со своим внутренним законодательством или административными процедурами.</w:t>
      </w:r>
    </w:p>
    <w:p w:rsidR="00EE094D" w:rsidRDefault="00EE094D">
      <w:pPr>
        <w:pStyle w:val="articlect"/>
      </w:pPr>
      <w:r>
        <w:t>Статья 15</w:t>
      </w:r>
      <w:r>
        <w:br/>
        <w:t>Юрисдикция</w:t>
      </w:r>
    </w:p>
    <w:p w:rsidR="00EE094D" w:rsidRDefault="00EE094D">
      <w:pPr>
        <w:pStyle w:val="point"/>
      </w:pPr>
      <w:r>
        <w:t>1.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со статьями 5, 6, 8 и 23 настоящей Конвенции, когда:</w:t>
      </w:r>
    </w:p>
    <w:p w:rsidR="00EE094D" w:rsidRDefault="00EE094D">
      <w:pPr>
        <w:pStyle w:val="newncpi"/>
      </w:pPr>
      <w:r>
        <w:t>а) преступление совершено на территории этого Государства-участника; или</w:t>
      </w:r>
    </w:p>
    <w:p w:rsidR="00EE094D" w:rsidRDefault="00EE094D">
      <w:pPr>
        <w:pStyle w:val="newncpi"/>
      </w:pPr>
      <w:proofErr w:type="spellStart"/>
      <w:r>
        <w:t>b</w:t>
      </w:r>
      <w:proofErr w:type="spellEnd"/>
      <w:r>
        <w:t>) 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w:t>
      </w:r>
    </w:p>
    <w:p w:rsidR="00EE094D" w:rsidRDefault="00EE094D">
      <w:pPr>
        <w:pStyle w:val="point"/>
      </w:pPr>
      <w:r>
        <w:t>2. При условии соблюдения статьи 4 настоящей Конвенции Государство-участник может также установить свою юрисдикцию в отношении любого такого преступления, когда:</w:t>
      </w:r>
    </w:p>
    <w:p w:rsidR="00EE094D" w:rsidRDefault="00EE094D">
      <w:pPr>
        <w:pStyle w:val="newncpi"/>
      </w:pPr>
      <w:r>
        <w:t>а) преступление совершено против гражданина этого Государства-участника;</w:t>
      </w:r>
    </w:p>
    <w:p w:rsidR="00EE094D" w:rsidRDefault="00EE094D">
      <w:pPr>
        <w:pStyle w:val="newncpi"/>
      </w:pPr>
      <w:proofErr w:type="spellStart"/>
      <w:r>
        <w:t>b</w:t>
      </w:r>
      <w:proofErr w:type="spellEnd"/>
      <w:r>
        <w:t>) преступление совершено гражданином этого Государства-участника или лицом без гражданства, которое обычно проживает на его территории; или</w:t>
      </w:r>
    </w:p>
    <w:p w:rsidR="00EE094D" w:rsidRDefault="00EE094D">
      <w:pPr>
        <w:pStyle w:val="newncpi"/>
      </w:pPr>
      <w:r>
        <w:t>с) преступление:</w:t>
      </w:r>
    </w:p>
    <w:p w:rsidR="00EE094D" w:rsidRDefault="00EE094D">
      <w:pPr>
        <w:pStyle w:val="newncpi"/>
      </w:pPr>
      <w:proofErr w:type="spellStart"/>
      <w:r>
        <w:t>i</w:t>
      </w:r>
      <w:proofErr w:type="spellEnd"/>
      <w:r>
        <w:t>) является одним из преступлений, признанных таковыми в соответствии с пунктом 1 статьи 5 настоящей Конвенции, и совершено за пределами его территории с целью совершения серьезного преступления на его территории;</w:t>
      </w:r>
    </w:p>
    <w:p w:rsidR="00EE094D" w:rsidRDefault="00EE094D">
      <w:pPr>
        <w:pStyle w:val="newncpi"/>
      </w:pPr>
      <w:proofErr w:type="spellStart"/>
      <w:r>
        <w:t>ii</w:t>
      </w:r>
      <w:proofErr w:type="spellEnd"/>
      <w:r>
        <w:t>) является одним из преступлений, признанных таковыми в соответствии с пунктом 1(</w:t>
      </w:r>
      <w:proofErr w:type="spellStart"/>
      <w:r>
        <w:t>b</w:t>
      </w:r>
      <w:proofErr w:type="spellEnd"/>
      <w:r>
        <w:t>)(</w:t>
      </w:r>
      <w:proofErr w:type="spellStart"/>
      <w:r>
        <w:t>ii</w:t>
      </w:r>
      <w:proofErr w:type="spellEnd"/>
      <w:r>
        <w:t>) статьи 6 настоящей Конвенции, и совершено за пределами его территории с целью совершения какого-либо преступления, признанного таковым в соответствии с пунктом 1(а)(</w:t>
      </w:r>
      <w:proofErr w:type="spellStart"/>
      <w:r>
        <w:t>i</w:t>
      </w:r>
      <w:proofErr w:type="spellEnd"/>
      <w:r>
        <w:t>) или (</w:t>
      </w:r>
      <w:proofErr w:type="spellStart"/>
      <w:r>
        <w:t>ii</w:t>
      </w:r>
      <w:proofErr w:type="spellEnd"/>
      <w:r>
        <w:t>) или (</w:t>
      </w:r>
      <w:proofErr w:type="spellStart"/>
      <w:r>
        <w:t>b</w:t>
      </w:r>
      <w:proofErr w:type="spellEnd"/>
      <w:r>
        <w:t>)(</w:t>
      </w:r>
      <w:proofErr w:type="spellStart"/>
      <w:r>
        <w:t>i</w:t>
      </w:r>
      <w:proofErr w:type="spellEnd"/>
      <w:r>
        <w:t>) статьи 6 настоящей Конвенции, на его территории.</w:t>
      </w:r>
    </w:p>
    <w:p w:rsidR="00EE094D" w:rsidRDefault="00EE094D">
      <w:pPr>
        <w:pStyle w:val="point"/>
      </w:pPr>
      <w:r>
        <w:t>3. Для целей пункта 10 статьи 16 настоящей Конвенции каждое Государство-участник принимает такие меры, какие могут потребоваться, с тем чтобы установить свою юрисдикцию в отношении преступлений, охватываемых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rsidR="00EE094D" w:rsidRDefault="00EE094D">
      <w:pPr>
        <w:pStyle w:val="point"/>
      </w:pPr>
      <w:r>
        <w:t>4. Каждое Государство-участник может также принять такие меры, какие могут потребоваться, с тем чтобы установить свою юрисдикцию в отношении преступлений, охватываемых настоящей Конвенцией, когда лицо, подозреваемое в совершении преступления, находится на его территории и оно не выдает его.</w:t>
      </w:r>
    </w:p>
    <w:p w:rsidR="00EE094D" w:rsidRDefault="00EE094D">
      <w:pPr>
        <w:pStyle w:val="point"/>
      </w:pPr>
      <w:r>
        <w:t>5. Если Государство-участник, осуществляющее свою юрисдикцию согласно пункту 1 или 2 настоящей статьи, получает уведомление или иным образом узнает о том, что одно или несколько других Государств-участников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
    <w:p w:rsidR="00EE094D" w:rsidRDefault="00EE094D">
      <w:pPr>
        <w:pStyle w:val="point"/>
      </w:pPr>
      <w:r>
        <w:t>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w:t>
      </w:r>
    </w:p>
    <w:p w:rsidR="00EE094D" w:rsidRDefault="00EE094D">
      <w:pPr>
        <w:pStyle w:val="articlect"/>
      </w:pPr>
      <w:r>
        <w:t>Статья 16</w:t>
      </w:r>
      <w:r>
        <w:br/>
        <w:t>Выдача</w:t>
      </w:r>
    </w:p>
    <w:p w:rsidR="00EE094D" w:rsidRDefault="00EE094D">
      <w:pPr>
        <w:pStyle w:val="point"/>
      </w:pPr>
      <w:r>
        <w:t>1. Настоящая статья применяется к преступлениям, охватываемым настоящей Конвенцией, или в случаях, если к совершению преступления, упомянутого в пункте 1(а) или (</w:t>
      </w:r>
      <w:proofErr w:type="spellStart"/>
      <w:r>
        <w:t>b</w:t>
      </w:r>
      <w:proofErr w:type="spellEnd"/>
      <w:r>
        <w:t>) статьи 3, причастна организованная преступная группа 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законодательству как запрашивающего Государства-участника, так и запрашиваемого Государства-участника.</w:t>
      </w:r>
    </w:p>
    <w:p w:rsidR="00EE094D" w:rsidRDefault="00EE094D">
      <w:pPr>
        <w:pStyle w:val="point"/>
      </w:pPr>
      <w:r>
        <w:t>2. Если просьба о выдаче касается нескольких отдельных серьезных преступлений, некоторые из которых не охватываются настоящей статьей, то запрашиваемое Государство-участник может применить настоящую статью также и в отношении этих последних преступлений.</w:t>
      </w:r>
    </w:p>
    <w:p w:rsidR="00EE094D" w:rsidRDefault="00EE094D">
      <w:pPr>
        <w:pStyle w:val="point"/>
      </w:pPr>
      <w:r>
        <w:t>3.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w:t>
      </w:r>
    </w:p>
    <w:p w:rsidR="00EE094D" w:rsidRDefault="00EE094D">
      <w:pPr>
        <w:pStyle w:val="point"/>
      </w:pPr>
      <w:r>
        <w:t>4.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rsidR="00EE094D" w:rsidRDefault="00EE094D">
      <w:pPr>
        <w:pStyle w:val="point"/>
      </w:pPr>
      <w:r>
        <w:t>5. Государства-участники, обусловливающие выдачу наличием договора:</w:t>
      </w:r>
    </w:p>
    <w:p w:rsidR="00EE094D" w:rsidRDefault="00EE094D">
      <w:pPr>
        <w:pStyle w:val="newncpi"/>
      </w:pPr>
      <w:r>
        <w:t>а) при сдаче на хранение своих ратификационных грамот или документов о принятии или утверждении настоящей Конвенции или присоединении к ней сообщают Генеральному секретарю Организации Объединенных Наций о том, будут ли они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rsidR="00EE094D" w:rsidRDefault="00EE094D">
      <w:pPr>
        <w:pStyle w:val="newncpi"/>
      </w:pPr>
      <w:proofErr w:type="spellStart"/>
      <w:r>
        <w:t>b</w:t>
      </w:r>
      <w:proofErr w:type="spellEnd"/>
      <w:r>
        <w:t>) если они не используют настоящую Конвенцию в качестве правового основания для сотрудничества в вопросах выдачи, стремятся,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rsidR="00EE094D" w:rsidRDefault="00EE094D">
      <w:pPr>
        <w:pStyle w:val="point"/>
      </w:pPr>
      <w:r>
        <w:t>6.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w:t>
      </w:r>
    </w:p>
    <w:p w:rsidR="00EE094D" w:rsidRDefault="00EE094D">
      <w:pPr>
        <w:pStyle w:val="point"/>
      </w:pPr>
      <w:r>
        <w:t>7.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в том числе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rsidR="00EE094D" w:rsidRDefault="00EE094D">
      <w:pPr>
        <w:pStyle w:val="point"/>
      </w:pPr>
      <w:r>
        <w:t>8.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rsidR="00EE094D" w:rsidRDefault="00EE094D">
      <w:pPr>
        <w:pStyle w:val="point"/>
      </w:pPr>
      <w:r>
        <w:t>9. 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w:t>
      </w:r>
    </w:p>
    <w:p w:rsidR="00EE094D" w:rsidRDefault="00EE094D">
      <w:pPr>
        <w:pStyle w:val="point"/>
      </w:pPr>
      <w:r>
        <w:t>10. 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w:t>
      </w:r>
    </w:p>
    <w:p w:rsidR="00EE094D" w:rsidRDefault="00EE094D">
      <w:pPr>
        <w:pStyle w:val="point"/>
      </w:pPr>
      <w:r>
        <w:t>11. 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пункте 10 настоящей статьи.</w:t>
      </w:r>
    </w:p>
    <w:p w:rsidR="00EE094D" w:rsidRDefault="00EE094D">
      <w:pPr>
        <w:pStyle w:val="point"/>
      </w:pPr>
      <w:r>
        <w:t>12. 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запрашиваемый 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Участника рассматривает вопрос о приведении в исполнение приговора или оставшейся части приговора, который был вынесен согласно внутреннему законодательству запрашивающего Участника.</w:t>
      </w:r>
    </w:p>
    <w:p w:rsidR="00EE094D" w:rsidRDefault="00EE094D">
      <w:pPr>
        <w:pStyle w:val="point"/>
      </w:pPr>
      <w:r>
        <w:t>13. 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w:t>
      </w:r>
    </w:p>
    <w:p w:rsidR="00EE094D" w:rsidRDefault="00EE094D">
      <w:pPr>
        <w:pStyle w:val="point"/>
      </w:pPr>
      <w:r>
        <w:t>14. 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
    <w:p w:rsidR="00EE094D" w:rsidRDefault="00EE094D">
      <w:pPr>
        <w:pStyle w:val="point"/>
      </w:pPr>
      <w:r>
        <w:t>15.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w:t>
      </w:r>
    </w:p>
    <w:p w:rsidR="00EE094D" w:rsidRDefault="00EE094D">
      <w:pPr>
        <w:pStyle w:val="point"/>
      </w:pPr>
      <w:r>
        <w:t>16. До отказа в выдаче запрашиваемое Государство-участник, в надлежащих случаях, проводит консультации с запрашивающим Государством-участником, с тем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w:t>
      </w:r>
    </w:p>
    <w:p w:rsidR="00EE094D" w:rsidRDefault="00EE094D">
      <w:pPr>
        <w:pStyle w:val="point"/>
      </w:pPr>
      <w:r>
        <w:t>17.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rsidR="00EE094D" w:rsidRDefault="00EE094D">
      <w:pPr>
        <w:pStyle w:val="articlect"/>
      </w:pPr>
      <w:r>
        <w:t>Статья 17</w:t>
      </w:r>
      <w:r>
        <w:br/>
        <w:t>Передача осужденных лиц</w:t>
      </w:r>
    </w:p>
    <w:p w:rsidR="00EE094D" w:rsidRDefault="00EE094D">
      <w:pPr>
        <w:pStyle w:val="newncpi"/>
      </w:pPr>
      <w:r>
        <w:t>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охватываемые настоящей Конвенцией, с тем чтобы они могли отбывать срок наказания на их территории.</w:t>
      </w:r>
    </w:p>
    <w:p w:rsidR="00EE094D" w:rsidRDefault="00EE094D">
      <w:pPr>
        <w:pStyle w:val="articlect"/>
      </w:pPr>
      <w:r>
        <w:t>Статья 18</w:t>
      </w:r>
      <w:r>
        <w:br/>
        <w:t>Взаимная правовая помощь</w:t>
      </w:r>
    </w:p>
    <w:p w:rsidR="00EE094D" w:rsidRDefault="00EE094D">
      <w:pPr>
        <w:pStyle w:val="point"/>
      </w:pPr>
      <w:r>
        <w:t>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 как это предусмотрено в статье 3, и на взаимной основе предоставляют друг другу иную аналогичную помощь, если запрашивающее Государство-участник имеет разумные основания подозревать, что преступление, указанное в пункте 1(а) или (</w:t>
      </w:r>
      <w:proofErr w:type="spellStart"/>
      <w:r>
        <w:t>b</w:t>
      </w:r>
      <w:proofErr w:type="spellEnd"/>
      <w:r>
        <w:t>) статьи 3, является транснациональным по своему характеру и, в том числе, что потерпевшие, свидетели, доходы, средства совершения преступлений или доказательства в отношении таких преступлений находятся в запрашиваемом Государстве-участнике, а также что к совершению этого преступления причастна организованная преступная группа.</w:t>
      </w:r>
    </w:p>
    <w:p w:rsidR="00EE094D" w:rsidRDefault="00EE094D">
      <w:pPr>
        <w:pStyle w:val="point"/>
      </w:pPr>
      <w:r>
        <w:t>2. Взаимная правовая помощь предоставляется в объеме, максимально возможном согласно соответствующим законам,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статьей 10 настоящей Конвенции.</w:t>
      </w:r>
    </w:p>
    <w:p w:rsidR="00EE094D" w:rsidRDefault="00EE094D">
      <w:pPr>
        <w:pStyle w:val="point"/>
      </w:pPr>
      <w:r>
        <w:t>3. Взаимная правовая помощь, предоставляемая в соответствии с настоящей статьей, может запрашиваться в любой из следующих целей:</w:t>
      </w:r>
    </w:p>
    <w:p w:rsidR="00EE094D" w:rsidRDefault="00EE094D">
      <w:pPr>
        <w:pStyle w:val="newncpi"/>
      </w:pPr>
      <w:r>
        <w:t>а) получение свидетельских показаний или заявлений от отдельных лиц;</w:t>
      </w:r>
    </w:p>
    <w:p w:rsidR="00EE094D" w:rsidRDefault="00EE094D">
      <w:pPr>
        <w:pStyle w:val="newncpi"/>
      </w:pPr>
      <w:proofErr w:type="spellStart"/>
      <w:r>
        <w:t>b</w:t>
      </w:r>
      <w:proofErr w:type="spellEnd"/>
      <w:r>
        <w:t>) вручение судебных документов;</w:t>
      </w:r>
    </w:p>
    <w:p w:rsidR="00EE094D" w:rsidRDefault="00EE094D">
      <w:pPr>
        <w:pStyle w:val="newncpi"/>
      </w:pPr>
      <w:r>
        <w:t>с) проведение обыска и производство выемки или ареста;</w:t>
      </w:r>
    </w:p>
    <w:p w:rsidR="00EE094D" w:rsidRDefault="00EE094D">
      <w:pPr>
        <w:pStyle w:val="newncpi"/>
      </w:pPr>
      <w:proofErr w:type="spellStart"/>
      <w:r>
        <w:t>d</w:t>
      </w:r>
      <w:proofErr w:type="spellEnd"/>
      <w:r>
        <w:t>) осмотр объектов и участков местности;</w:t>
      </w:r>
    </w:p>
    <w:p w:rsidR="00EE094D" w:rsidRDefault="00EE094D">
      <w:pPr>
        <w:pStyle w:val="newncpi"/>
      </w:pPr>
      <w:r>
        <w:t>е) предоставление информации, вещественных доказательств и оценок экспертов;</w:t>
      </w:r>
    </w:p>
    <w:p w:rsidR="00EE094D" w:rsidRDefault="00EE094D">
      <w:pPr>
        <w:pStyle w:val="newncpi"/>
      </w:pPr>
      <w:proofErr w:type="spellStart"/>
      <w:r>
        <w:t>f</w:t>
      </w:r>
      <w:proofErr w:type="spellEnd"/>
      <w:r>
        <w:t>)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rsidR="00EE094D" w:rsidRDefault="00EE094D">
      <w:pPr>
        <w:pStyle w:val="newncpi"/>
      </w:pPr>
      <w:proofErr w:type="spellStart"/>
      <w:r>
        <w:t>g</w:t>
      </w:r>
      <w:proofErr w:type="spellEnd"/>
      <w:r>
        <w:t>) выявление или отслеживание доходов от преступлений, имущества, средств совершения преступлений или других предметов для целей доказывания;</w:t>
      </w:r>
    </w:p>
    <w:p w:rsidR="00EE094D" w:rsidRDefault="00EE094D">
      <w:pPr>
        <w:pStyle w:val="newncpi"/>
      </w:pPr>
      <w:proofErr w:type="spellStart"/>
      <w:r>
        <w:t>h</w:t>
      </w:r>
      <w:proofErr w:type="spellEnd"/>
      <w:r>
        <w:t>) содействие добровольной явке соответствующих лиц в органы запрашивающего Государства-участника;</w:t>
      </w:r>
    </w:p>
    <w:p w:rsidR="00EE094D" w:rsidRDefault="00EE094D">
      <w:pPr>
        <w:pStyle w:val="newncpi"/>
      </w:pPr>
      <w:proofErr w:type="spellStart"/>
      <w:r>
        <w:t>i</w:t>
      </w:r>
      <w:proofErr w:type="spellEnd"/>
      <w:r>
        <w:t>) оказание любого иного вида помощи, не противоречащего внутреннему законодательству запрашиваемого Государства-участника.</w:t>
      </w:r>
    </w:p>
    <w:p w:rsidR="00EE094D" w:rsidRDefault="00EE094D">
      <w:pPr>
        <w:pStyle w:val="point"/>
      </w:pPr>
      <w:r>
        <w:t>4. 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
    <w:p w:rsidR="00EE094D" w:rsidRDefault="00EE094D">
      <w:pPr>
        <w:pStyle w:val="point"/>
      </w:pPr>
      <w:r>
        <w:t>5. Передача информации согласно пункту 4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w:t>
      </w:r>
    </w:p>
    <w:p w:rsidR="00EE094D" w:rsidRDefault="00EE094D">
      <w:pPr>
        <w:pStyle w:val="point"/>
      </w:pPr>
      <w:r>
        <w:t>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rsidR="00EE094D" w:rsidRDefault="00EE094D">
      <w:pPr>
        <w:pStyle w:val="point"/>
      </w:pPr>
      <w:r>
        <w:t>7. Пункты 9–29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пункты 9–29 настоящей статьи. Государствам-участникам настоятельно предлагается применять эти пункты, если это способствует сотрудничеству.</w:t>
      </w:r>
    </w:p>
    <w:p w:rsidR="00EE094D" w:rsidRDefault="00EE094D">
      <w:pPr>
        <w:pStyle w:val="point"/>
      </w:pPr>
      <w:r>
        <w:t>8. Государства-участники не отказывают в предоставлении взаимной правовой помощи согласно настоящей статье на основании банковской тайны.</w:t>
      </w:r>
    </w:p>
    <w:p w:rsidR="00EE094D" w:rsidRDefault="00EE094D">
      <w:pPr>
        <w:pStyle w:val="point"/>
      </w:pPr>
      <w:r>
        <w:t>9. Государства-участники могут отказать в предоставлении взаимной правовой помощи согласно настоящей статье на основании отсутствия обоюдного признания соответствующего деяния преступлением. Однако запрашиваемое Государство-участник может, если оно сочтет это надлежащим, предоставить помощь, объем которой оно определяет по своему усмотрению, независимо от того, является ли соответствующее деяние преступлением согласно внутреннему законодательству запрашиваемого Государства-участника.</w:t>
      </w:r>
    </w:p>
    <w:p w:rsidR="00EE094D" w:rsidRDefault="00EE094D">
      <w:pPr>
        <w:pStyle w:val="point"/>
      </w:pPr>
      <w:r>
        <w:t>10. 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
    <w:p w:rsidR="00EE094D" w:rsidRDefault="00EE094D">
      <w:pPr>
        <w:pStyle w:val="newncpi"/>
      </w:pPr>
      <w:r>
        <w:t>а) данное лицо свободно дает на это свое осознанное согласие;</w:t>
      </w:r>
    </w:p>
    <w:p w:rsidR="00EE094D" w:rsidRDefault="00EE094D">
      <w:pPr>
        <w:pStyle w:val="newncpi"/>
      </w:pPr>
      <w:proofErr w:type="spellStart"/>
      <w:r>
        <w:t>b</w:t>
      </w:r>
      <w:proofErr w:type="spellEnd"/>
      <w:r>
        <w:t>)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rsidR="00EE094D" w:rsidRDefault="00EE094D">
      <w:pPr>
        <w:pStyle w:val="point"/>
      </w:pPr>
      <w:r>
        <w:t>11. Для целей пункта 10 настоящей статьи:</w:t>
      </w:r>
    </w:p>
    <w:p w:rsidR="00EE094D" w:rsidRDefault="00EE094D">
      <w:pPr>
        <w:pStyle w:val="newncpi"/>
      </w:pPr>
      <w:r>
        <w:t>а)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rsidR="00EE094D" w:rsidRDefault="00EE094D">
      <w:pPr>
        <w:pStyle w:val="newncpi"/>
      </w:pPr>
      <w:proofErr w:type="spellStart"/>
      <w:r>
        <w:t>b</w:t>
      </w:r>
      <w:proofErr w:type="spellEnd"/>
      <w:r>
        <w:t>) 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w:t>
      </w:r>
    </w:p>
    <w:p w:rsidR="00EE094D" w:rsidRDefault="00EE094D">
      <w:pPr>
        <w:pStyle w:val="newncpi"/>
      </w:pPr>
      <w:r>
        <w:t>с) 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rsidR="00EE094D" w:rsidRDefault="00EE094D">
      <w:pPr>
        <w:pStyle w:val="newncpi"/>
      </w:pPr>
      <w:proofErr w:type="spellStart"/>
      <w:r>
        <w:t>d</w:t>
      </w:r>
      <w:proofErr w:type="spellEnd"/>
      <w:r>
        <w:t>)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w:t>
      </w:r>
    </w:p>
    <w:p w:rsidR="00EE094D" w:rsidRDefault="00EE094D">
      <w:pPr>
        <w:pStyle w:val="point"/>
      </w:pPr>
      <w:r>
        <w:t>12. Без согласия Государства-участника, которое в соответствии с пунктами 10 и 11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 государства, которое передало это лицо.</w:t>
      </w:r>
    </w:p>
    <w:p w:rsidR="00EE094D" w:rsidRDefault="00EE094D">
      <w:pPr>
        <w:pStyle w:val="point"/>
      </w:pPr>
      <w:r>
        <w:t>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rsidR="00EE094D" w:rsidRDefault="00EE094D">
      <w:pPr>
        <w:pStyle w:val="point"/>
      </w:pPr>
      <w:r>
        <w:t>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rsidR="00EE094D" w:rsidRDefault="00EE094D">
      <w:pPr>
        <w:pStyle w:val="point"/>
      </w:pPr>
      <w:r>
        <w:t>15. В просьбе об оказании взаимной правовой помощи указываются:</w:t>
      </w:r>
    </w:p>
    <w:p w:rsidR="00EE094D" w:rsidRDefault="00EE094D">
      <w:pPr>
        <w:pStyle w:val="newncpi"/>
      </w:pPr>
      <w:r>
        <w:t>а) наименование органа, обращающегося с просьбой;</w:t>
      </w:r>
    </w:p>
    <w:p w:rsidR="00EE094D" w:rsidRDefault="00EE094D">
      <w:pPr>
        <w:pStyle w:val="newncpi"/>
      </w:pPr>
      <w:proofErr w:type="spellStart"/>
      <w:r>
        <w:t>b</w:t>
      </w:r>
      <w:proofErr w:type="spellEnd"/>
      <w:r>
        <w:t>) 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rsidR="00EE094D" w:rsidRDefault="00EE094D">
      <w:pPr>
        <w:pStyle w:val="newncpi"/>
      </w:pPr>
      <w:r>
        <w:t>с) краткое изложение соответствующих фактов, за исключением того, что касается просьб в отношении вручения судебных документов;</w:t>
      </w:r>
    </w:p>
    <w:p w:rsidR="00EE094D" w:rsidRDefault="00EE094D">
      <w:pPr>
        <w:pStyle w:val="newncpi"/>
      </w:pPr>
      <w:proofErr w:type="spellStart"/>
      <w:r>
        <w:t>d</w:t>
      </w:r>
      <w:proofErr w:type="spellEnd"/>
      <w:r>
        <w:t>)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rsidR="00EE094D" w:rsidRDefault="00EE094D">
      <w:pPr>
        <w:pStyle w:val="newncpi"/>
      </w:pPr>
      <w:r>
        <w:t>е) по возможности данные о личности, местонахождении и гражданстве любого соответствующего лица; и</w:t>
      </w:r>
    </w:p>
    <w:p w:rsidR="00EE094D" w:rsidRDefault="00EE094D">
      <w:pPr>
        <w:pStyle w:val="newncpi"/>
      </w:pPr>
      <w:proofErr w:type="spellStart"/>
      <w:r>
        <w:t>f</w:t>
      </w:r>
      <w:proofErr w:type="spellEnd"/>
      <w:r>
        <w:t>) цель запрашиваемых доказательств, информации или мер.</w:t>
      </w:r>
    </w:p>
    <w:p w:rsidR="00EE094D" w:rsidRDefault="00EE094D">
      <w:pPr>
        <w:pStyle w:val="point"/>
      </w:pPr>
      <w:r>
        <w:t>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w:t>
      </w:r>
    </w:p>
    <w:p w:rsidR="00EE094D" w:rsidRDefault="00EE094D">
      <w:pPr>
        <w:pStyle w:val="point"/>
      </w:pPr>
      <w:r>
        <w:t>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w:t>
      </w:r>
    </w:p>
    <w:p w:rsidR="00EE094D" w:rsidRDefault="00EE094D">
      <w:pPr>
        <w:pStyle w:val="point"/>
      </w:pPr>
      <w:r>
        <w:t>18. 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w:t>
      </w:r>
    </w:p>
    <w:p w:rsidR="00EE094D" w:rsidRDefault="00EE094D">
      <w:pPr>
        <w:pStyle w:val="point"/>
      </w:pPr>
      <w:r>
        <w:t>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w:t>
      </w:r>
    </w:p>
    <w:p w:rsidR="00EE094D" w:rsidRDefault="00EE094D">
      <w:pPr>
        <w:pStyle w:val="point"/>
      </w:pPr>
      <w:r>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rsidR="00EE094D" w:rsidRDefault="00EE094D">
      <w:pPr>
        <w:pStyle w:val="point"/>
      </w:pPr>
      <w:r>
        <w:t>21. Во взаимной правовой помощи может быть отказано:</w:t>
      </w:r>
    </w:p>
    <w:p w:rsidR="00EE094D" w:rsidRDefault="00EE094D">
      <w:pPr>
        <w:pStyle w:val="newncpi"/>
      </w:pPr>
      <w:proofErr w:type="spellStart"/>
      <w:r>
        <w:t>a</w:t>
      </w:r>
      <w:proofErr w:type="spellEnd"/>
      <w:r>
        <w:t>) если просьба не была представлена в соответствии с положениями настоящей статьи;</w:t>
      </w:r>
    </w:p>
    <w:p w:rsidR="00EE094D" w:rsidRDefault="00EE094D">
      <w:pPr>
        <w:pStyle w:val="newncpi"/>
      </w:pPr>
      <w:proofErr w:type="spellStart"/>
      <w:r>
        <w:t>b</w:t>
      </w:r>
      <w:proofErr w:type="spellEnd"/>
      <w:r>
        <w:t>)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w:t>
      </w:r>
    </w:p>
    <w:p w:rsidR="00EE094D" w:rsidRDefault="00EE094D">
      <w:pPr>
        <w:pStyle w:val="newncpi"/>
      </w:pPr>
      <w:proofErr w:type="spellStart"/>
      <w:r>
        <w:t>c</w:t>
      </w:r>
      <w:proofErr w:type="spellEnd"/>
      <w:r>
        <w:t>)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
    <w:p w:rsidR="00EE094D" w:rsidRDefault="00EE094D">
      <w:pPr>
        <w:pStyle w:val="newncpi"/>
      </w:pPr>
      <w:proofErr w:type="spellStart"/>
      <w:r>
        <w:t>d</w:t>
      </w:r>
      <w:proofErr w:type="spellEnd"/>
      <w:r>
        <w:t>) если выполнение просьбы противоречило бы правовой системе запрашиваемого Государства-участника применительно к вопросам взаимной правовой помощи.</w:t>
      </w:r>
    </w:p>
    <w:p w:rsidR="00EE094D" w:rsidRDefault="00EE094D">
      <w:pPr>
        <w:pStyle w:val="point"/>
      </w:pPr>
      <w:r>
        <w:t>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w:t>
      </w:r>
    </w:p>
    <w:p w:rsidR="00EE094D" w:rsidRDefault="00EE094D">
      <w:pPr>
        <w:pStyle w:val="point"/>
      </w:pPr>
      <w:r>
        <w:t>23. Любой отказ в предоставлении взаимной правовой помощи мотивируется.</w:t>
      </w:r>
    </w:p>
    <w:p w:rsidR="00EE094D" w:rsidRDefault="00EE094D">
      <w:pPr>
        <w:pStyle w:val="point"/>
      </w:pPr>
      <w:r>
        <w:t>24. Запрашиваемое Государство-участник выполняет просьбу об оказании взаимной правовой помощи в возможно короткие сроки и, насколько это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Запрашиваемое Государство-участник отвечает на разумные запросы запрашивающего Государства-участника относительно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rsidR="00EE094D" w:rsidRDefault="00EE094D">
      <w:pPr>
        <w:pStyle w:val="point"/>
      </w:pPr>
      <w:r>
        <w:t>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rsidR="00EE094D" w:rsidRDefault="00EE094D">
      <w:pPr>
        <w:pStyle w:val="point"/>
      </w:pPr>
      <w:r>
        <w:t>26. До отказа в выполнении просьбы согласно пункту 21 настоящей статьи или отсрочки ее выполнения согласно пункту 25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 Если запрашивающее Государство-участник принимает помощь на таких условиях, то оно соблюдает данные условия.</w:t>
      </w:r>
    </w:p>
    <w:p w:rsidR="00EE094D" w:rsidRDefault="00EE094D">
      <w:pPr>
        <w:pStyle w:val="point"/>
      </w:pPr>
      <w:r>
        <w:t>27. Без ущерба для применения пункта 12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 действием, бездействием или осуждением, относящимися к периоду до его отбытия с территории запрашиваемого Государства-участника. 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 покинув ее, возвратилось назад по собственной воле.</w:t>
      </w:r>
    </w:p>
    <w:p w:rsidR="00EE094D" w:rsidRDefault="00EE094D">
      <w:pPr>
        <w:pStyle w:val="point"/>
      </w:pPr>
      <w:r>
        <w:t>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w:t>
      </w:r>
    </w:p>
    <w:p w:rsidR="00EE094D" w:rsidRDefault="00EE094D">
      <w:pPr>
        <w:pStyle w:val="point"/>
      </w:pPr>
      <w:r>
        <w:t>29. Запрашиваемое Государство-участник:</w:t>
      </w:r>
    </w:p>
    <w:p w:rsidR="00EE094D" w:rsidRDefault="00EE094D">
      <w:pPr>
        <w:pStyle w:val="newncpi"/>
      </w:pPr>
      <w:r>
        <w:t>а)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w:t>
      </w:r>
    </w:p>
    <w:p w:rsidR="00EE094D" w:rsidRDefault="00EE094D">
      <w:pPr>
        <w:pStyle w:val="newncpi"/>
      </w:pPr>
      <w:proofErr w:type="spellStart"/>
      <w:r>
        <w:t>b</w:t>
      </w:r>
      <w:proofErr w:type="spellEnd"/>
      <w:r>
        <w:t>) 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w:t>
      </w:r>
    </w:p>
    <w:p w:rsidR="00EE094D" w:rsidRDefault="00EE094D">
      <w:pPr>
        <w:pStyle w:val="point"/>
      </w:pPr>
      <w:r>
        <w:t>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w:t>
      </w:r>
    </w:p>
    <w:p w:rsidR="00EE094D" w:rsidRDefault="00EE094D">
      <w:pPr>
        <w:pStyle w:val="articlect"/>
      </w:pPr>
      <w:r>
        <w:t>Статья 19</w:t>
      </w:r>
      <w:r>
        <w:br/>
        <w:t>Совместные расследования</w:t>
      </w:r>
    </w:p>
    <w:p w:rsidR="00EE094D" w:rsidRDefault="00EE094D">
      <w:pPr>
        <w:pStyle w:val="newncpi"/>
      </w:pPr>
      <w:r>
        <w:t>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rsidR="00EE094D" w:rsidRDefault="00EE094D">
      <w:pPr>
        <w:pStyle w:val="articlect"/>
      </w:pPr>
      <w:r>
        <w:t>Статья 20</w:t>
      </w:r>
      <w:r>
        <w:br/>
        <w:t>Специальные методы расследования</w:t>
      </w:r>
    </w:p>
    <w:p w:rsidR="00EE094D" w:rsidRDefault="00EE094D">
      <w:pPr>
        <w:pStyle w:val="point"/>
      </w:pPr>
      <w:r>
        <w:t>1. Если это допускается основными принципами его внутренней правовой системы, каждое Государство-участник, в пределах своих возможностей и на условиях, установленных его внутренним законодательством, принимает необходимые меры, с тем чтобы разрешить надлежащее использование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его компетентными органами на его территории с целью ведения эффективной борьбы против организованной преступности.</w:t>
      </w:r>
    </w:p>
    <w:p w:rsidR="00EE094D" w:rsidRDefault="00EE094D">
      <w:pPr>
        <w:pStyle w:val="point"/>
      </w:pPr>
      <w:r>
        <w:t>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rsidR="00EE094D" w:rsidRDefault="00EE094D">
      <w:pPr>
        <w:pStyle w:val="point"/>
      </w:pPr>
      <w:r>
        <w:t>3. В отсутствие соглашения или договоренности, указанных в пункте 2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
    <w:p w:rsidR="00EE094D" w:rsidRDefault="00EE094D">
      <w:pPr>
        <w:pStyle w:val="point"/>
      </w:pPr>
      <w:r>
        <w:t>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 оставление их нетронутыми или их изъятие или замена, полностью или частично.</w:t>
      </w:r>
    </w:p>
    <w:p w:rsidR="00EE094D" w:rsidRDefault="00EE094D">
      <w:pPr>
        <w:pStyle w:val="articlect"/>
      </w:pPr>
      <w:r>
        <w:t>Статья 21</w:t>
      </w:r>
      <w:r>
        <w:br/>
        <w:t>Передача уголовного производства</w:t>
      </w:r>
    </w:p>
    <w:p w:rsidR="00EE094D" w:rsidRDefault="00EE094D">
      <w:pPr>
        <w:pStyle w:val="newncpi"/>
      </w:pPr>
      <w:r>
        <w:t>Государства-участники рассматривают возможность взаимной передачи производства в целях уголовного преследования в связи с преступлением, охватываемым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rsidR="00EE094D" w:rsidRDefault="00EE094D">
      <w:pPr>
        <w:pStyle w:val="articlect"/>
      </w:pPr>
      <w:r>
        <w:t>Статья 22</w:t>
      </w:r>
      <w:r>
        <w:br/>
        <w:t>Сведения о судимости</w:t>
      </w:r>
    </w:p>
    <w:p w:rsidR="00EE094D" w:rsidRDefault="00EE094D">
      <w:pPr>
        <w:pStyle w:val="newncpi"/>
      </w:pPr>
      <w:r>
        <w:t>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считает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охватываемым настоящей Конвенцией.</w:t>
      </w:r>
    </w:p>
    <w:p w:rsidR="00EE094D" w:rsidRDefault="00EE094D">
      <w:pPr>
        <w:pStyle w:val="articlect"/>
      </w:pPr>
      <w:r>
        <w:t>Статья 23</w:t>
      </w:r>
      <w:r>
        <w:br/>
        <w:t>Криминализация воспрепятствования осуществлению правосудия</w:t>
      </w:r>
    </w:p>
    <w:p w:rsidR="00EE094D" w:rsidRDefault="00EE094D">
      <w:pPr>
        <w:pStyle w:val="newncpi"/>
      </w:pPr>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EE094D" w:rsidRDefault="00EE094D">
      <w:pPr>
        <w:pStyle w:val="newncpi"/>
      </w:pPr>
      <w:r>
        <w:t>а) 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охватываемых настоящей Конвенцией;</w:t>
      </w:r>
    </w:p>
    <w:p w:rsidR="00EE094D" w:rsidRDefault="00EE094D">
      <w:pPr>
        <w:pStyle w:val="newncpi"/>
      </w:pPr>
      <w:proofErr w:type="spellStart"/>
      <w:r>
        <w:t>b</w:t>
      </w:r>
      <w:proofErr w:type="spellEnd"/>
      <w:r>
        <w:t>)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охватываемых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rsidR="00EE094D" w:rsidRDefault="00EE094D">
      <w:pPr>
        <w:pStyle w:val="articlect"/>
      </w:pPr>
      <w:r>
        <w:t>Статья 24</w:t>
      </w:r>
      <w:r>
        <w:br/>
        <w:t>Защита свидетелей</w:t>
      </w:r>
    </w:p>
    <w:p w:rsidR="00EE094D" w:rsidRDefault="00EE094D">
      <w:pPr>
        <w:pStyle w:val="point"/>
      </w:pPr>
      <w:r>
        <w:t>1. Каждое Государство-участник принимает, в пределах своих возможностей, надлежащие меры, направленные на обеспечение эффективной защиты от вероятной мести или запугивания в отношении участвующих в уголовном производстве свидетелей, которые дают показания в связи с преступлениями, охватываемыми настоящей Конвенцией, и, в надлежащих случаях, в отношении их родственников и других близких им лиц.</w:t>
      </w:r>
    </w:p>
    <w:p w:rsidR="00EE094D" w:rsidRDefault="00EE094D">
      <w:pPr>
        <w:pStyle w:val="point"/>
      </w:pPr>
      <w:r>
        <w:t>2. Меры, предусмотренные в пункте 1 настоящей статьи, без ущерба для прав обвиняемого, в том числе для права на надлежащее разбирательство, могут, в частности, включать:</w:t>
      </w:r>
    </w:p>
    <w:p w:rsidR="00EE094D" w:rsidRDefault="00EE094D">
      <w:pPr>
        <w:pStyle w:val="newncpi"/>
      </w:pPr>
      <w:r>
        <w:t>а)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w:t>
      </w:r>
    </w:p>
    <w:p w:rsidR="00EE094D" w:rsidRDefault="00EE094D">
      <w:pPr>
        <w:pStyle w:val="newncpi"/>
      </w:pPr>
      <w:proofErr w:type="spellStart"/>
      <w:r>
        <w:t>b</w:t>
      </w:r>
      <w:proofErr w:type="spellEnd"/>
      <w:r>
        <w:t>) принятие правил доказывания, позволяющих давать свидетельские показания таким образом, который обеспечивает безопасность свидетеля, например, разрешение давать свидетельские показания с помощью средств связи, таких как видеосвязь или другие надлежащие средства.</w:t>
      </w:r>
    </w:p>
    <w:p w:rsidR="00EE094D" w:rsidRDefault="00EE094D">
      <w:pPr>
        <w:pStyle w:val="point"/>
      </w:pPr>
      <w:r>
        <w:t>3. Государства-участники рассматривают вопрос о заключении с другими государствами соглашений или договоренностей относительно переселения лиц, указанных в пункте 1 настоящей статьи.</w:t>
      </w:r>
    </w:p>
    <w:p w:rsidR="00EE094D" w:rsidRDefault="00EE094D">
      <w:pPr>
        <w:pStyle w:val="point"/>
      </w:pPr>
      <w:r>
        <w:t>4. Положения настоящей статьи применяются также к потерпевшим постольку, поскольку они являются свидетелями.</w:t>
      </w:r>
    </w:p>
    <w:p w:rsidR="00EE094D" w:rsidRDefault="00EE094D">
      <w:pPr>
        <w:pStyle w:val="articlect"/>
      </w:pPr>
      <w:r>
        <w:t>Статья 25</w:t>
      </w:r>
      <w:r>
        <w:br/>
        <w:t>Помощь потерпевшим и их защита</w:t>
      </w:r>
    </w:p>
    <w:p w:rsidR="00EE094D" w:rsidRDefault="00EE094D">
      <w:pPr>
        <w:pStyle w:val="point"/>
      </w:pPr>
      <w:r>
        <w:t>1. Каждое Государство-участник принимает, в пределах своих возможностей, надлежащие меры для предоставления помощи и защиты потерпевшим от преступлений, охватываемых настоящей Конвенцией, особенно в случаях угрозы местью или запугивания.</w:t>
      </w:r>
    </w:p>
    <w:p w:rsidR="00EE094D" w:rsidRDefault="00EE094D">
      <w:pPr>
        <w:pStyle w:val="point"/>
      </w:pPr>
      <w:r>
        <w:t>2. Каждое Государство-участник устанавливает надлежащие процедуры для обеспечения доступа к компенсации и возмещению ущерба потерпевшим от преступлений, охватываемых настоящей Конвенцией.</w:t>
      </w:r>
    </w:p>
    <w:p w:rsidR="00EE094D" w:rsidRDefault="00EE094D">
      <w:pPr>
        <w:pStyle w:val="point"/>
      </w:pPr>
      <w:r>
        <w:t>3. Каждое Государство-участник, при условии соблюдения своего внутреннего законодательства, создает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rsidR="00EE094D" w:rsidRDefault="00EE094D">
      <w:pPr>
        <w:pStyle w:val="articlect"/>
      </w:pPr>
      <w:r>
        <w:t>Статья 26</w:t>
      </w:r>
      <w:r>
        <w:br/>
        <w:t>Меры, направленные на расширение сотрудничества с правоохранительными органами</w:t>
      </w:r>
    </w:p>
    <w:p w:rsidR="00EE094D" w:rsidRDefault="00EE094D">
      <w:pPr>
        <w:pStyle w:val="point"/>
      </w:pPr>
      <w:r>
        <w:t>1. Каждое Государство-участник принимает надлежащие меры для того, чтобы поощрять лиц, которые участвуют или участвовали в организованных преступных группах, к:</w:t>
      </w:r>
    </w:p>
    <w:p w:rsidR="00EE094D" w:rsidRDefault="00EE094D">
      <w:pPr>
        <w:pStyle w:val="newncpi"/>
      </w:pPr>
      <w:r>
        <w:t>а) предоставлению информации, полезной для компетентных органов, в целях расследования и доказывания в связи с такими вопросами, как:</w:t>
      </w:r>
    </w:p>
    <w:p w:rsidR="00EE094D" w:rsidRDefault="00EE094D">
      <w:pPr>
        <w:pStyle w:val="newncpi"/>
      </w:pPr>
      <w:proofErr w:type="spellStart"/>
      <w:r>
        <w:t>i</w:t>
      </w:r>
      <w:proofErr w:type="spellEnd"/>
      <w:r>
        <w:t>) идентификационные данные, характер, членский состав, структура, местонахождение или деятельность организованных преступных групп;</w:t>
      </w:r>
    </w:p>
    <w:p w:rsidR="00EE094D" w:rsidRDefault="00EE094D">
      <w:pPr>
        <w:pStyle w:val="newncpi"/>
      </w:pPr>
      <w:proofErr w:type="spellStart"/>
      <w:r>
        <w:t>ii</w:t>
      </w:r>
      <w:proofErr w:type="spellEnd"/>
      <w:r>
        <w:t>) связи, в том числе международные связи, с другими организованными преступными группами;</w:t>
      </w:r>
    </w:p>
    <w:p w:rsidR="00EE094D" w:rsidRDefault="00EE094D">
      <w:pPr>
        <w:pStyle w:val="newncpi"/>
      </w:pPr>
      <w:proofErr w:type="spellStart"/>
      <w:r>
        <w:t>iii</w:t>
      </w:r>
      <w:proofErr w:type="spellEnd"/>
      <w:r>
        <w:t>) преступления, которые совершили или могут совершить организованные преступные группы;</w:t>
      </w:r>
    </w:p>
    <w:p w:rsidR="00EE094D" w:rsidRDefault="00EE094D">
      <w:pPr>
        <w:pStyle w:val="newncpi"/>
      </w:pPr>
      <w:proofErr w:type="spellStart"/>
      <w:r>
        <w:t>b</w:t>
      </w:r>
      <w:proofErr w:type="spellEnd"/>
      <w:r>
        <w:t>) предоставлению фактической, конкретной помощи компетентным органам, которая может способствовать лишению организованных преступных групп их ресурсов или доходов от преступлений.</w:t>
      </w:r>
    </w:p>
    <w:p w:rsidR="00EE094D" w:rsidRDefault="00EE094D">
      <w:pPr>
        <w:pStyle w:val="point"/>
      </w:pPr>
      <w:r>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охватываемым настоящей Конвенцией.</w:t>
      </w:r>
    </w:p>
    <w:p w:rsidR="00EE094D" w:rsidRDefault="00EE094D">
      <w:pPr>
        <w:pStyle w:val="point"/>
      </w:pPr>
      <w:r>
        <w:t>3. Каждое Государство-участник рассматривает вопрос о том, чтобы предусмотреть, в соответствии с основополагающими принципами своего внутреннего законодательства, возможность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преступлением, охватываемым настоящей Конвенцией.</w:t>
      </w:r>
    </w:p>
    <w:p w:rsidR="00EE094D" w:rsidRDefault="00EE094D">
      <w:pPr>
        <w:pStyle w:val="point"/>
      </w:pPr>
      <w:r>
        <w:t>4. Защита таких лиц осуществляется в порядке, предусмотренном в статье 24 настоящей Конвенции.</w:t>
      </w:r>
    </w:p>
    <w:p w:rsidR="00EE094D" w:rsidRDefault="00EE094D">
      <w:pPr>
        <w:pStyle w:val="point"/>
      </w:pPr>
      <w:r>
        <w:t>5. В тех случаях, когда лицо, которое упоминается в пункте 1 настоящей статьи и находится в 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режима, указанного в пунктах 2 и 3 настоящей статьи.</w:t>
      </w:r>
    </w:p>
    <w:p w:rsidR="00EE094D" w:rsidRDefault="00EE094D">
      <w:pPr>
        <w:pStyle w:val="articlect"/>
      </w:pPr>
      <w:r>
        <w:t>Статья 27</w:t>
      </w:r>
      <w:r>
        <w:br/>
        <w:t>Сотрудничество между правоохранительными органами</w:t>
      </w:r>
    </w:p>
    <w:p w:rsidR="00EE094D" w:rsidRDefault="00EE094D">
      <w:pPr>
        <w:pStyle w:val="point"/>
      </w:pPr>
      <w:r>
        <w:t>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Каждое Государство-участник, в частности, принимает эффективные меры, направленные на:</w:t>
      </w:r>
    </w:p>
    <w:p w:rsidR="00EE094D" w:rsidRDefault="00EE094D">
      <w:pPr>
        <w:pStyle w:val="newncpi"/>
      </w:pPr>
      <w:proofErr w:type="spellStart"/>
      <w:r>
        <w:t>a</w:t>
      </w:r>
      <w:proofErr w:type="spellEnd"/>
      <w:r>
        <w:t>) 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о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rsidR="00EE094D" w:rsidRDefault="00EE094D">
      <w:pPr>
        <w:pStyle w:val="newncpi"/>
      </w:pPr>
      <w:proofErr w:type="spellStart"/>
      <w:r>
        <w:t>b</w:t>
      </w:r>
      <w:proofErr w:type="spellEnd"/>
      <w:r>
        <w:t>)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p>
    <w:p w:rsidR="00EE094D" w:rsidRDefault="00EE094D">
      <w:pPr>
        <w:pStyle w:val="newncpi"/>
      </w:pPr>
      <w:proofErr w:type="spellStart"/>
      <w:r>
        <w:t>i</w:t>
      </w:r>
      <w:proofErr w:type="spellEnd"/>
      <w:r>
        <w:t>) личности, местонахождения и деятельности лиц, подозреваемых в участии в совершении таких преступлений, или местонахождения других причастных лиц;</w:t>
      </w:r>
    </w:p>
    <w:p w:rsidR="00EE094D" w:rsidRDefault="00EE094D">
      <w:pPr>
        <w:pStyle w:val="newncpi"/>
      </w:pPr>
      <w:proofErr w:type="spellStart"/>
      <w:r>
        <w:t>ii</w:t>
      </w:r>
      <w:proofErr w:type="spellEnd"/>
      <w:r>
        <w:t>) перемещения доходов от преступлений или имущества, полученного в результате совершения таких преступлений;</w:t>
      </w:r>
    </w:p>
    <w:p w:rsidR="00EE094D" w:rsidRDefault="00EE094D">
      <w:pPr>
        <w:pStyle w:val="newncpi"/>
      </w:pPr>
      <w:proofErr w:type="spellStart"/>
      <w:r>
        <w:t>iii</w:t>
      </w:r>
      <w:proofErr w:type="spellEnd"/>
      <w:r>
        <w:t>) перемещения имущества, оборудования или других средств, использовавшихся или предназначавшихся для использования при совершении таких преступлений;</w:t>
      </w:r>
    </w:p>
    <w:p w:rsidR="00EE094D" w:rsidRDefault="00EE094D">
      <w:pPr>
        <w:pStyle w:val="newncpi"/>
      </w:pPr>
      <w:r>
        <w:t>с) предоставление, в надлежащих случаях, необходимых предметов или необходимого количества веществ для целей анализа или расследования;</w:t>
      </w:r>
    </w:p>
    <w:p w:rsidR="00EE094D" w:rsidRDefault="00EE094D">
      <w:pPr>
        <w:pStyle w:val="newncpi"/>
      </w:pPr>
      <w:proofErr w:type="spellStart"/>
      <w:r>
        <w:t>d</w:t>
      </w:r>
      <w:proofErr w:type="spellEnd"/>
      <w:r>
        <w:t>) 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rsidR="00EE094D" w:rsidRDefault="00EE094D">
      <w:pPr>
        <w:pStyle w:val="newncpi"/>
      </w:pPr>
      <w:r>
        <w:t>е) обмен с другими Государствами-участниками информацией о конкретных средствах и методах, применяемых организованными преступными группами, включая, в надлежащих случаях, маршруты и средства транспорта, а также использование поддельных удостоверений личности, измененных или поддельных документов или других средств сокрытия их деятельности;</w:t>
      </w:r>
    </w:p>
    <w:p w:rsidR="00EE094D" w:rsidRDefault="00EE094D">
      <w:pPr>
        <w:pStyle w:val="newncpi"/>
      </w:pPr>
      <w:proofErr w:type="spellStart"/>
      <w:r>
        <w:t>f</w:t>
      </w:r>
      <w:proofErr w:type="spellEnd"/>
      <w:r>
        <w:t>)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w:t>
      </w:r>
    </w:p>
    <w:p w:rsidR="00EE094D" w:rsidRDefault="00EE094D">
      <w:pPr>
        <w:pStyle w:val="point"/>
      </w:pPr>
      <w:r>
        <w:t>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rsidR="00EE094D" w:rsidRDefault="00EE094D">
      <w:pPr>
        <w:pStyle w:val="point"/>
      </w:pPr>
      <w:r>
        <w:t>3. Государства-участники стремятся сотрудничать, в пределах своих возможностей, с целью противодействия транснациональным организованным преступлениям, совершаемым с использованием современных технологий.</w:t>
      </w:r>
    </w:p>
    <w:p w:rsidR="00EE094D" w:rsidRDefault="00EE094D">
      <w:pPr>
        <w:pStyle w:val="articlect"/>
      </w:pPr>
      <w:r>
        <w:t>Статья 28</w:t>
      </w:r>
      <w:r>
        <w:br/>
        <w:t>Сбор и анализ информации о характере организованной преступности и обмен такой информацией</w:t>
      </w:r>
    </w:p>
    <w:p w:rsidR="00EE094D" w:rsidRDefault="00EE094D">
      <w:pPr>
        <w:pStyle w:val="point"/>
      </w:pPr>
      <w:r>
        <w:t>1. Каждое Государство-участник рассматривает возможность проведения, в консультации с научно-исследовательскими кругами, анализа тенденций в области организованной преступности на своей территории, условий, в которых действует организованная преступность, а также изучения вовлеченных профессиональных групп и используемых технологий.</w:t>
      </w:r>
    </w:p>
    <w:p w:rsidR="00EE094D" w:rsidRDefault="00EE094D">
      <w:pPr>
        <w:pStyle w:val="point"/>
      </w:pPr>
      <w:r>
        <w:t>2. Государства-участники рассматривают возможность расширения аналитических знаний относительно организованной преступной деятельности и обмена ими между собой и через посредство международных и региональных организаций. С этой целью в надлежащих случаях должны разрабатываться и использоваться общие определения, стандарты и методология.</w:t>
      </w:r>
    </w:p>
    <w:p w:rsidR="00EE094D" w:rsidRDefault="00EE094D">
      <w:pPr>
        <w:pStyle w:val="point"/>
      </w:pPr>
      <w:r>
        <w:t>3. Каждое Государство-участник рассматривает возможность осуществления контроля за своей политикой и практическими мерами по борьбе против организованной преступности, а также проведения оценки их эффективности и действенности.</w:t>
      </w:r>
    </w:p>
    <w:p w:rsidR="00EE094D" w:rsidRDefault="00EE094D">
      <w:pPr>
        <w:pStyle w:val="articlect"/>
      </w:pPr>
      <w:r>
        <w:t>Статья 29</w:t>
      </w:r>
      <w:r>
        <w:br/>
        <w:t>Подготовка кадров и техническая помощь</w:t>
      </w:r>
    </w:p>
    <w:p w:rsidR="00EE094D" w:rsidRDefault="00EE094D">
      <w:pPr>
        <w:pStyle w:val="point"/>
      </w:pPr>
      <w:r>
        <w:t>1. Каждое Государство-участник в необходимых пределах осуществляет, разрабатывает или совершенствует конкретные программы подготовки персонала правоохранительных органов, в том числе работников прокуратуры, следователей и сотрудников таможенных органов, а также других сотрудников, отвечающих за предупреждение, выявление и пресечение преступлений, охватываемых настоящей Конвенцией. Такие программы могут включать командирование сотрудников и обмен ими. Такие программы касаются, в частности и в той мере, в какой это допускается внутренним законодательством, следующих вопросов:</w:t>
      </w:r>
    </w:p>
    <w:p w:rsidR="00EE094D" w:rsidRDefault="00EE094D">
      <w:pPr>
        <w:pStyle w:val="newncpi"/>
      </w:pPr>
      <w:proofErr w:type="spellStart"/>
      <w:r>
        <w:t>a</w:t>
      </w:r>
      <w:proofErr w:type="spellEnd"/>
      <w:r>
        <w:t>) методы, используемые при предупреждении, выявлении и пресечении преступлений, охватываемых настоящей Конвенцией;</w:t>
      </w:r>
    </w:p>
    <w:p w:rsidR="00EE094D" w:rsidRDefault="00EE094D">
      <w:pPr>
        <w:pStyle w:val="newncpi"/>
      </w:pPr>
      <w:proofErr w:type="spellStart"/>
      <w:r>
        <w:t>b</w:t>
      </w:r>
      <w:proofErr w:type="spellEnd"/>
      <w:r>
        <w:t>) маршруты и средства, используемые лицами, подозреваемыми в причастности к преступлениям, охватываемым настоящей Конвенцией, в том числе в государствах транзита, а также соответствующие ответные меры;</w:t>
      </w:r>
    </w:p>
    <w:p w:rsidR="00EE094D" w:rsidRDefault="00EE094D">
      <w:pPr>
        <w:pStyle w:val="newncpi"/>
      </w:pPr>
      <w:r>
        <w:t>с) наблюдение за перемещением предметов контрабанды;</w:t>
      </w:r>
    </w:p>
    <w:p w:rsidR="00EE094D" w:rsidRDefault="00EE094D">
      <w:pPr>
        <w:pStyle w:val="newncpi"/>
      </w:pPr>
      <w:proofErr w:type="spellStart"/>
      <w:r>
        <w:t>d</w:t>
      </w:r>
      <w:proofErr w:type="spellEnd"/>
      <w:r>
        <w:t>) выявление и наблюдение за перемещением доходов от преступлений, имущества, оборудования или других средств совершения преступлений и за методами передачи, сокрытия или утаивания таких доходов, имущества, оборудования или других средств совершения преступлений, а также методы, используемые в борьбе с отмыванием денежных средств и другими финансовыми преступлениями;</w:t>
      </w:r>
    </w:p>
    <w:p w:rsidR="00EE094D" w:rsidRDefault="00EE094D">
      <w:pPr>
        <w:pStyle w:val="newncpi"/>
      </w:pPr>
      <w:r>
        <w:t>е) сбор доказательств;</w:t>
      </w:r>
    </w:p>
    <w:p w:rsidR="00EE094D" w:rsidRDefault="00EE094D">
      <w:pPr>
        <w:pStyle w:val="newncpi"/>
      </w:pPr>
      <w:proofErr w:type="spellStart"/>
      <w:r>
        <w:t>f</w:t>
      </w:r>
      <w:proofErr w:type="spellEnd"/>
      <w:r>
        <w:t>) способы контроля в зонах свободной торговли и свободных портах;</w:t>
      </w:r>
    </w:p>
    <w:p w:rsidR="00EE094D" w:rsidRDefault="00EE094D">
      <w:pPr>
        <w:pStyle w:val="newncpi"/>
      </w:pPr>
      <w:proofErr w:type="spellStart"/>
      <w:r>
        <w:t>g</w:t>
      </w:r>
      <w:proofErr w:type="spellEnd"/>
      <w:r>
        <w:t>) современное оборудование и методы, используемые в работе правоохранительных органов, включая электронное наблюдение, контролируемые поставки и агентурные операции;</w:t>
      </w:r>
    </w:p>
    <w:p w:rsidR="00EE094D" w:rsidRDefault="00EE094D">
      <w:pPr>
        <w:pStyle w:val="newncpi"/>
      </w:pPr>
      <w:proofErr w:type="spellStart"/>
      <w:r>
        <w:t>h</w:t>
      </w:r>
      <w:proofErr w:type="spellEnd"/>
      <w:r>
        <w:t>) методы, используемые в борьбе с транснациональными организованными преступлениями, совершаемыми с использованием компьютеров, телекоммуникационных сетей и других видов современной технологии; и</w:t>
      </w:r>
    </w:p>
    <w:p w:rsidR="00EE094D" w:rsidRDefault="00EE094D">
      <w:pPr>
        <w:pStyle w:val="newncpi"/>
      </w:pPr>
      <w:proofErr w:type="spellStart"/>
      <w:r>
        <w:t>i</w:t>
      </w:r>
      <w:proofErr w:type="spellEnd"/>
      <w:r>
        <w:t>) методы, используемые при защите потерпевших и свидетелей.</w:t>
      </w:r>
    </w:p>
    <w:p w:rsidR="00EE094D" w:rsidRDefault="00EE094D">
      <w:pPr>
        <w:pStyle w:val="point"/>
      </w:pPr>
      <w:r>
        <w:t>2. Государства-участники оказывают друг другу содействие в планировании и осуществлении программ исследований и подготовки кадров, призванных обеспечить обмен специальными знаниями в областях, упомянутых в пункте 1 настоящей статьи, и с этой целью используют также, в надлежащих случаях, региональные и международные конференции и семинары для содействия сотрудничеству и обсуждению проблем, представляющих взаимный интерес, в том числе особых проблем и потребностей государств транзита.</w:t>
      </w:r>
    </w:p>
    <w:p w:rsidR="00EE094D" w:rsidRDefault="00EE094D">
      <w:pPr>
        <w:pStyle w:val="point"/>
      </w:pPr>
      <w:r>
        <w:t>3. Государства-участники содействуют оказанию помощи в подготовке кадров и технической помощи, которые будут способствовать выдаче и взаимной правовой помощи. Такая помощь в подготовке кадров и техническая помощь могут включать изучение иностранных языков, командирование и обмен сотрудниками центральных органов или учреждений, выполняющих соответствующие функции.</w:t>
      </w:r>
    </w:p>
    <w:p w:rsidR="00EE094D" w:rsidRDefault="00EE094D">
      <w:pPr>
        <w:pStyle w:val="point"/>
      </w:pPr>
      <w:r>
        <w:t>4. В случае действующих двусторонних и многосторонних соглашений или договоренностей Государства-участники, насколько это необходимо, активизируют усилия, направленные на максимальное повышение эффективности практических и учебных мероприятий в рамках международных и региональных организаций и в рамках других двусторонних и многосторонних соглашений или договоренностей.</w:t>
      </w:r>
    </w:p>
    <w:p w:rsidR="00EE094D" w:rsidRDefault="00EE094D">
      <w:pPr>
        <w:pStyle w:val="articlect"/>
      </w:pPr>
      <w:r>
        <w:t>Статья 30</w:t>
      </w:r>
      <w:r>
        <w:br/>
        <w:t>Другие меры: осуществление настоящей Конвенции посредством экономического развития и технической помощи</w:t>
      </w:r>
    </w:p>
    <w:p w:rsidR="00EE094D" w:rsidRDefault="00EE094D">
      <w:pPr>
        <w:pStyle w:val="point"/>
      </w:pPr>
      <w:r>
        <w:t>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организованной преступности для общества в целом, в том числе для устойчивого развития.</w:t>
      </w:r>
    </w:p>
    <w:p w:rsidR="00EE094D" w:rsidRDefault="00EE094D">
      <w:pPr>
        <w:pStyle w:val="point"/>
      </w:pPr>
      <w:r>
        <w:t>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для:</w:t>
      </w:r>
    </w:p>
    <w:p w:rsidR="00EE094D" w:rsidRDefault="00EE094D">
      <w:pPr>
        <w:pStyle w:val="newncpi"/>
      </w:pPr>
      <w:r>
        <w:t>а)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транснациональной организованной преступности и борьбы с ней;</w:t>
      </w:r>
    </w:p>
    <w:p w:rsidR="00EE094D" w:rsidRDefault="00EE094D">
      <w:pPr>
        <w:pStyle w:val="newncpi"/>
      </w:pPr>
      <w:proofErr w:type="spellStart"/>
      <w:r>
        <w:t>b</w:t>
      </w:r>
      <w:proofErr w:type="spellEnd"/>
      <w:r>
        <w:t>) расширения финансовой и материальной помощи в целях поддержки усилий развивающихся стран по эффективному противодействию транснациональной организованной преступности и оказания им помощи для успешного осуществления настоящей Конвенции;</w:t>
      </w:r>
    </w:p>
    <w:p w:rsidR="00EE094D" w:rsidRDefault="00EE094D">
      <w:pPr>
        <w:pStyle w:val="newncpi"/>
      </w:pPr>
      <w:r>
        <w:t>с)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периодической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
    <w:p w:rsidR="00EE094D" w:rsidRDefault="00EE094D">
      <w:pPr>
        <w:pStyle w:val="newncpi"/>
      </w:pPr>
      <w:proofErr w:type="spellStart"/>
      <w:r>
        <w:t>d</w:t>
      </w:r>
      <w:proofErr w:type="spellEnd"/>
      <w:r>
        <w:t>)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тем чтобы помочь им в достижении целей настоящей Конвенции.</w:t>
      </w:r>
    </w:p>
    <w:p w:rsidR="00EE094D" w:rsidRDefault="00EE094D">
      <w:pPr>
        <w:pStyle w:val="point"/>
      </w:pPr>
      <w:r>
        <w:t>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w:t>
      </w:r>
    </w:p>
    <w:p w:rsidR="00EE094D" w:rsidRDefault="00EE094D">
      <w:pPr>
        <w:pStyle w:val="point"/>
      </w:pPr>
      <w:r>
        <w:t>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транснациональной организованной преступности и борьбы с ней.</w:t>
      </w:r>
    </w:p>
    <w:p w:rsidR="00EE094D" w:rsidRDefault="00EE094D">
      <w:pPr>
        <w:pStyle w:val="articlect"/>
      </w:pPr>
      <w:r>
        <w:t>Статья 31</w:t>
      </w:r>
      <w:r>
        <w:br/>
        <w:t>Предупреждение транснациональной организованной преступности</w:t>
      </w:r>
    </w:p>
    <w:p w:rsidR="00EE094D" w:rsidRDefault="00EE094D">
      <w:pPr>
        <w:pStyle w:val="point"/>
      </w:pPr>
      <w:r>
        <w:t>1. Государства-участники стремятся разрабатывать и оценивать эффективность национальных проектов, а также выявлять и внедрять оптимальные виды практики и политики, направленные на предупреждение транснациональной организованной преступности.</w:t>
      </w:r>
    </w:p>
    <w:p w:rsidR="00EE094D" w:rsidRDefault="00EE094D">
      <w:pPr>
        <w:pStyle w:val="point"/>
      </w:pPr>
      <w:r>
        <w:t>2. Государства-участники стремятся, в соответствии с основополагающими принципами своего внутреннего законодательства, сокращать существующие или будущие возможности для организованных преступных групп действовать на законных рынках при использовании доходов от преступлений, посредством принятия надлежащих законодательных, административных или других мер. Такие меры должны сосредоточиваться на:</w:t>
      </w:r>
    </w:p>
    <w:p w:rsidR="00EE094D" w:rsidRDefault="00EE094D">
      <w:pPr>
        <w:pStyle w:val="newncpi"/>
      </w:pPr>
      <w:r>
        <w:t>а) укреплении сотрудничества между правоохранительными органами или органами прокуратуры и соответствующими частными организациями, в том числе из различных секторов экономики;</w:t>
      </w:r>
    </w:p>
    <w:p w:rsidR="00EE094D" w:rsidRDefault="00EE094D">
      <w:pPr>
        <w:pStyle w:val="newncpi"/>
      </w:pPr>
      <w:proofErr w:type="spellStart"/>
      <w:r>
        <w:t>b</w:t>
      </w:r>
      <w:proofErr w:type="spellEnd"/>
      <w:r>
        <w:t>) содействии разработке стандартов и процедур, предназначенных для обеспечения добросовестности в работе публичных и соответствующих частных организаций, а также кодексов поведения для представителей соответствующих профессий, в частности адвокатов, нотариусов, консультантов по вопросам налогообложения и бухгалтеров;</w:t>
      </w:r>
    </w:p>
    <w:p w:rsidR="00EE094D" w:rsidRDefault="00EE094D">
      <w:pPr>
        <w:pStyle w:val="newncpi"/>
      </w:pPr>
      <w:r>
        <w:t>с) предупреждении злоупотреблений со стороны организованных преступных групп процедурами торгов, проводимых публичными органами, и субсидиями и лицензиями, выдаваемыми публичными органами для осуществления коммерческой деятельности;</w:t>
      </w:r>
    </w:p>
    <w:p w:rsidR="00EE094D" w:rsidRDefault="00EE094D">
      <w:pPr>
        <w:pStyle w:val="newncpi"/>
      </w:pPr>
      <w:proofErr w:type="spellStart"/>
      <w:r>
        <w:t>d</w:t>
      </w:r>
      <w:proofErr w:type="spellEnd"/>
      <w:r>
        <w:t>) предупреждении злоупотреблений со стороны организованных преступных групп юридическими лицами; такие меры могут включать:</w:t>
      </w:r>
    </w:p>
    <w:p w:rsidR="00EE094D" w:rsidRDefault="00EE094D">
      <w:pPr>
        <w:pStyle w:val="newncpi"/>
      </w:pPr>
      <w:proofErr w:type="spellStart"/>
      <w:r>
        <w:t>i</w:t>
      </w:r>
      <w:proofErr w:type="spellEnd"/>
      <w:r>
        <w:t>) создание публичного реестра юридических и физических лиц, участвующих в учреждении юридических лиц, управлении ими и их финансировании;</w:t>
      </w:r>
    </w:p>
    <w:p w:rsidR="00EE094D" w:rsidRDefault="00EE094D">
      <w:pPr>
        <w:pStyle w:val="newncpi"/>
      </w:pPr>
      <w:proofErr w:type="spellStart"/>
      <w:r>
        <w:t>ii</w:t>
      </w:r>
      <w:proofErr w:type="spellEnd"/>
      <w:r>
        <w:t>) создание возможности лишения по решению суда или с помощью других надлежащих способов на разумный период времени лиц, осужденных за преступления, охватываемые настоящей Конвенцией, права занимать должности руководителей юридических лиц, зарегистрированных в пределах их юрисдикции;</w:t>
      </w:r>
    </w:p>
    <w:p w:rsidR="00EE094D" w:rsidRDefault="00EE094D">
      <w:pPr>
        <w:pStyle w:val="newncpi"/>
      </w:pPr>
      <w:proofErr w:type="spellStart"/>
      <w:r>
        <w:t>iii</w:t>
      </w:r>
      <w:proofErr w:type="spellEnd"/>
      <w:r>
        <w:t>) создание национального реестра лиц, лишенных права занимать должности руководителей юридических лиц; и</w:t>
      </w:r>
    </w:p>
    <w:p w:rsidR="00EE094D" w:rsidRDefault="00EE094D">
      <w:pPr>
        <w:pStyle w:val="newncpi"/>
      </w:pPr>
      <w:proofErr w:type="spellStart"/>
      <w:r>
        <w:t>iv</w:t>
      </w:r>
      <w:proofErr w:type="spellEnd"/>
      <w:r>
        <w:t>) обмен информацией, содержащейся в реестрах, указанных в подпунктах (</w:t>
      </w:r>
      <w:proofErr w:type="spellStart"/>
      <w:r>
        <w:t>d</w:t>
      </w:r>
      <w:proofErr w:type="spellEnd"/>
      <w:r>
        <w:t>)(</w:t>
      </w:r>
      <w:proofErr w:type="spellStart"/>
      <w:r>
        <w:t>i</w:t>
      </w:r>
      <w:proofErr w:type="spellEnd"/>
      <w:r>
        <w:t>) и (</w:t>
      </w:r>
      <w:proofErr w:type="spellStart"/>
      <w:r>
        <w:t>iii</w:t>
      </w:r>
      <w:proofErr w:type="spellEnd"/>
      <w:r>
        <w:t>) настоящего пункта, с компетентными органами других Государств-участников.</w:t>
      </w:r>
    </w:p>
    <w:p w:rsidR="00EE094D" w:rsidRDefault="00EE094D">
      <w:pPr>
        <w:pStyle w:val="point"/>
      </w:pPr>
      <w:r>
        <w:t xml:space="preserve">3. Государства-участники стремятся содействовать </w:t>
      </w:r>
      <w:proofErr w:type="spellStart"/>
      <w:r>
        <w:t>реинтеграции</w:t>
      </w:r>
      <w:proofErr w:type="spellEnd"/>
      <w:r>
        <w:t xml:space="preserve"> в общество лиц, осужденных за преступления, охватываемые настоящей Конвенцией.</w:t>
      </w:r>
    </w:p>
    <w:p w:rsidR="00EE094D" w:rsidRDefault="00EE094D">
      <w:pPr>
        <w:pStyle w:val="point"/>
      </w:pPr>
      <w:r>
        <w:t>4. Государства-участники стремятся периодически проводить оценку существующих правовых документов и видов административной практики по соответствующим вопросам с целью выявления их уязвимости с точки зрения злоупотреблений со стороны организованных преступных групп. </w:t>
      </w:r>
    </w:p>
    <w:p w:rsidR="00EE094D" w:rsidRDefault="00EE094D">
      <w:pPr>
        <w:pStyle w:val="point"/>
      </w:pPr>
      <w:r>
        <w:t>5. Государства-участники стремятся содействовать углублению понимания обществом факта существования, причин и опасного характера транснациональной организованной преступности, а также создаваемых ею угроз. Соответствующая информация включает сведения о мерах по содействию участию населения в предупреждении такой преступности и борьбе с ней и может распространяться в надлежащих случаях через средства массовой информации.</w:t>
      </w:r>
    </w:p>
    <w:p w:rsidR="00EE094D" w:rsidRDefault="00EE094D">
      <w:pPr>
        <w:pStyle w:val="point"/>
      </w:pPr>
      <w:r>
        <w:t>6.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помощь в разработке мер по предупреждению транснациональной организованной преступности.</w:t>
      </w:r>
    </w:p>
    <w:p w:rsidR="00EE094D" w:rsidRDefault="00EE094D">
      <w:pPr>
        <w:pStyle w:val="point"/>
      </w:pPr>
      <w:r>
        <w:t>7. Государства-участники, в надлежащих случаях, сотрудничают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включает участие в международных проектах, направленных на предупреждение транснациональной организованной преступности, например путем улучшения условий, которые определяют уязвимость групп населения, находящихся в неблагоприятном социальном положении, с точки зрения деятельности транснациональных организованных преступных групп. </w:t>
      </w:r>
    </w:p>
    <w:p w:rsidR="00EE094D" w:rsidRDefault="00EE094D">
      <w:pPr>
        <w:pStyle w:val="articlect"/>
      </w:pPr>
      <w:r>
        <w:t>Статья 32</w:t>
      </w:r>
      <w:r>
        <w:br/>
        <w:t>Конференция Участников Конвенции</w:t>
      </w:r>
    </w:p>
    <w:p w:rsidR="00EE094D" w:rsidRDefault="00EE094D">
      <w:pPr>
        <w:pStyle w:val="point"/>
      </w:pPr>
      <w:r>
        <w:t>1. Настоящим учреждается Конференция Участников Конвенции в целях расширения возможностей Государств-участников по борьбе с транснациональной организованной преступностью, а также содействия осуществлению настоящей Конвенции и проведения обзора хода ее осуществления.</w:t>
      </w:r>
    </w:p>
    <w:p w:rsidR="00EE094D" w:rsidRDefault="00EE094D">
      <w:pPr>
        <w:pStyle w:val="point"/>
      </w:pPr>
      <w:r>
        <w:t>2. Генеральный секретарь Организации Объединенных Наций созывает Конференцию Участников не позднее чем через один год после вступления в силу настоящей Конвенции. Конференция Участников принимает правила процедуры и правила, регулирующие виды деятельности, указанные в пунктах 3 и 4 настоящей статьи (в том числе правила, касающиеся оплаты расходов, понесенных при осуществлении этих видов деятельности).</w:t>
      </w:r>
    </w:p>
    <w:p w:rsidR="00EE094D" w:rsidRDefault="00EE094D">
      <w:pPr>
        <w:pStyle w:val="point"/>
      </w:pPr>
      <w:r>
        <w:t>3. Конференция Участников согласовывает механизмы для достижения целей, упомянутых в пункте 1 настоящей статьи, включая следующее:</w:t>
      </w:r>
    </w:p>
    <w:p w:rsidR="00EE094D" w:rsidRDefault="00EE094D">
      <w:pPr>
        <w:pStyle w:val="newncpi"/>
      </w:pPr>
      <w:r>
        <w:t>а) содействие деятельности Государств-участников согласно статьям 29, 30 и 31 настоящей Конвенции, в том числе путем содействия мобилизации добровольных взносов;</w:t>
      </w:r>
    </w:p>
    <w:p w:rsidR="00EE094D" w:rsidRDefault="00EE094D">
      <w:pPr>
        <w:pStyle w:val="newncpi"/>
      </w:pPr>
      <w:proofErr w:type="spellStart"/>
      <w:r>
        <w:t>b</w:t>
      </w:r>
      <w:proofErr w:type="spellEnd"/>
      <w:r>
        <w:t>) содействие обмену информацией между Государствами-участниками о формах транснациональной организованной преступности и тенденциях в этой области, а также об успешных методах борьбы с ней;</w:t>
      </w:r>
    </w:p>
    <w:p w:rsidR="00EE094D" w:rsidRDefault="00EE094D">
      <w:pPr>
        <w:pStyle w:val="newncpi"/>
      </w:pPr>
      <w:r>
        <w:t>с) сотрудничество с соответствующими международными и региональными организациями, а также неправительственными организациями;</w:t>
      </w:r>
    </w:p>
    <w:p w:rsidR="00EE094D" w:rsidRDefault="00EE094D">
      <w:pPr>
        <w:pStyle w:val="newncpi"/>
      </w:pPr>
      <w:proofErr w:type="spellStart"/>
      <w:r>
        <w:t>d</w:t>
      </w:r>
      <w:proofErr w:type="spellEnd"/>
      <w:r>
        <w:t>) периодическое рассмотрение вопроса об осуществлении настоящей Конвенции;</w:t>
      </w:r>
    </w:p>
    <w:p w:rsidR="00EE094D" w:rsidRDefault="00EE094D">
      <w:pPr>
        <w:pStyle w:val="newncpi"/>
      </w:pPr>
      <w:r>
        <w:t>е) вынесение рекомендаций, касающихся совершенствования настоящей Конвенции и ее осуществления.</w:t>
      </w:r>
    </w:p>
    <w:p w:rsidR="00EE094D" w:rsidRDefault="00EE094D">
      <w:pPr>
        <w:pStyle w:val="point"/>
      </w:pPr>
      <w:r>
        <w:t>4. Для целей пункта 3(</w:t>
      </w:r>
      <w:proofErr w:type="spellStart"/>
      <w:r>
        <w:t>d</w:t>
      </w:r>
      <w:proofErr w:type="spellEnd"/>
      <w:r>
        <w:t>) и (е) настоящей статьи Конференция Участников получает необходимые сведения о мерах, принятых Государствами-участниками для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Участников.</w:t>
      </w:r>
    </w:p>
    <w:p w:rsidR="00EE094D" w:rsidRDefault="00EE094D">
      <w:pPr>
        <w:pStyle w:val="point"/>
      </w:pPr>
      <w:r>
        <w:t>5. Каждое Государство-участник представляет Конференции 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Участников.</w:t>
      </w:r>
    </w:p>
    <w:p w:rsidR="00EE094D" w:rsidRDefault="00EE094D">
      <w:pPr>
        <w:pStyle w:val="articlect"/>
      </w:pPr>
      <w:r>
        <w:t>Статья 33</w:t>
      </w:r>
      <w:r>
        <w:br/>
        <w:t>Секретариат</w:t>
      </w:r>
    </w:p>
    <w:p w:rsidR="00EE094D" w:rsidRDefault="00EE094D">
      <w:pPr>
        <w:pStyle w:val="point"/>
      </w:pPr>
      <w:r>
        <w:t xml:space="preserve">1. Генеральный секретарь Организации Объединенных Наций обеспечивает необходимое </w:t>
      </w:r>
      <w:proofErr w:type="spellStart"/>
      <w:r>
        <w:t>секретариатское</w:t>
      </w:r>
      <w:proofErr w:type="spellEnd"/>
      <w:r>
        <w:t xml:space="preserve"> обслуживание Конференции Участников Конвенции.</w:t>
      </w:r>
    </w:p>
    <w:p w:rsidR="00EE094D" w:rsidRDefault="00EE094D">
      <w:pPr>
        <w:pStyle w:val="point"/>
      </w:pPr>
      <w:r>
        <w:t>2. Секретариат:</w:t>
      </w:r>
    </w:p>
    <w:p w:rsidR="00EE094D" w:rsidRDefault="00EE094D">
      <w:pPr>
        <w:pStyle w:val="newncpi"/>
      </w:pPr>
      <w:r>
        <w:t>а) оказывает Конференции Участников помощь в осуществлении деятельности, о которой говорится в статье 32 настоящей Конвенции, а также организует сессии Конференции Участников и обеспечивает их необходимым обслуживанием;</w:t>
      </w:r>
    </w:p>
    <w:p w:rsidR="00EE094D" w:rsidRDefault="00EE094D">
      <w:pPr>
        <w:pStyle w:val="newncpi"/>
      </w:pPr>
      <w:proofErr w:type="spellStart"/>
      <w:r>
        <w:t>b</w:t>
      </w:r>
      <w:proofErr w:type="spellEnd"/>
      <w:r>
        <w:t>) по просьбе оказывает Государствам-участникам помощь в предоставлении информации Конференции Участников, как это предусмотрено в пункте 5 статьи 32 настоящей Конвенции; и</w:t>
      </w:r>
    </w:p>
    <w:p w:rsidR="00EE094D" w:rsidRDefault="00EE094D">
      <w:pPr>
        <w:pStyle w:val="newncpi"/>
      </w:pPr>
      <w:r>
        <w:t>с) обеспечивает необходимую координацию с секретариатами других соответствующих международных и региональных организаций.</w:t>
      </w:r>
    </w:p>
    <w:p w:rsidR="00EE094D" w:rsidRDefault="00EE094D">
      <w:pPr>
        <w:pStyle w:val="articlect"/>
      </w:pPr>
      <w:r>
        <w:t>Статья 34</w:t>
      </w:r>
      <w:r>
        <w:br/>
        <w:t>Осуществление Конвенции</w:t>
      </w:r>
    </w:p>
    <w:p w:rsidR="00EE094D" w:rsidRDefault="00EE094D">
      <w:pPr>
        <w:pStyle w:val="point"/>
      </w:pPr>
      <w:r>
        <w:t>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w:t>
      </w:r>
    </w:p>
    <w:p w:rsidR="00EE094D" w:rsidRDefault="00EE094D">
      <w:pPr>
        <w:pStyle w:val="point"/>
      </w:pPr>
      <w:r>
        <w:t>2. Преступления, признанные таковыми в соответствии со статьями 5, 6, 8 и 23 настоящей Конвенции, признаются таковыми во внутреннем законодательстве каждого Государства-участника независимо от элементов транснационального характера или причастности организованной преступной группы, как это указано в пункте 1 статьи 3 настоящей Конвенции, кроме тех случаев, когда согласно статье 5 настоящей Конвенции требуется наличие элемента причастности организованной преступной группы.</w:t>
      </w:r>
    </w:p>
    <w:p w:rsidR="00EE094D" w:rsidRDefault="00EE094D">
      <w:pPr>
        <w:pStyle w:val="point"/>
      </w:pPr>
      <w:r>
        <w:t>3. Каждое Государство-участник может принимать более строгие или суровые меры, чем меры, предусмотренные настоящей Конвенцией, для предупреждения транснациональной организованной преступности и борьбы с ней.</w:t>
      </w:r>
    </w:p>
    <w:p w:rsidR="00EE094D" w:rsidRDefault="00EE094D">
      <w:pPr>
        <w:pStyle w:val="articlect"/>
      </w:pPr>
      <w:r>
        <w:t>Статья 35</w:t>
      </w:r>
      <w:r>
        <w:br/>
        <w:t>Урегулирование споров</w:t>
      </w:r>
    </w:p>
    <w:p w:rsidR="00EE094D" w:rsidRDefault="00EE094D">
      <w:pPr>
        <w:pStyle w:val="point"/>
      </w:pPr>
      <w:r>
        <w:t>1. Государства-участники стремятся урегулировать споры относительно толкования или применения настоящей Конвенции путем переговоров.</w:t>
      </w:r>
    </w:p>
    <w:p w:rsidR="00EE094D" w:rsidRDefault="00EE094D">
      <w:pPr>
        <w:pStyle w:val="point"/>
      </w:pPr>
      <w:r>
        <w:t>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Статутом Суда.</w:t>
      </w:r>
    </w:p>
    <w:p w:rsidR="00EE094D" w:rsidRDefault="00EE094D">
      <w:pPr>
        <w:pStyle w:val="point"/>
      </w:pPr>
      <w:r>
        <w:t>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пункта 2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w:t>
      </w:r>
    </w:p>
    <w:p w:rsidR="00EE094D" w:rsidRDefault="00EE094D">
      <w:pPr>
        <w:pStyle w:val="point"/>
      </w:pPr>
      <w:r>
        <w:t>4. Любое Государство-участник, сделавшее оговорку в соответствии с пунктом 3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EE094D" w:rsidRDefault="00EE094D">
      <w:pPr>
        <w:pStyle w:val="articlect"/>
      </w:pPr>
      <w:r>
        <w:t>Статья 36</w:t>
      </w:r>
      <w:r>
        <w:br/>
        <w:t>Подписание, ратификация, принятие, утверждение и присоединение</w:t>
      </w:r>
    </w:p>
    <w:p w:rsidR="00EE094D" w:rsidRDefault="00EE094D">
      <w:pPr>
        <w:pStyle w:val="point"/>
      </w:pPr>
      <w:r>
        <w:t>1. Настоящая Конвенция открыта для подписания всеми государствами с 12 по 15 декабря 2000 года в Палермо, Италия, а затем в Центральных учреждениях Организации Объединенных Наций в Нью-Йорке до 12 декабря 2002 года.</w:t>
      </w:r>
    </w:p>
    <w:p w:rsidR="00EE094D" w:rsidRDefault="00EE094D">
      <w:pPr>
        <w:pStyle w:val="point"/>
      </w:pPr>
      <w:r>
        <w:t>2. Настоящая Конвенция также открыта для подписания региональными организациями экономической интеграции при условии, что по меньшей мере одно из государств – членов такой организации подписало настоящую Конвенцию в соответствии с пунктом 1 настоящей статьи.</w:t>
      </w:r>
    </w:p>
    <w:p w:rsidR="00EE094D" w:rsidRDefault="00EE094D">
      <w:pPr>
        <w:pStyle w:val="point"/>
      </w:pPr>
      <w:r>
        <w:t>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EE094D" w:rsidRDefault="00EE094D">
      <w:pPr>
        <w:pStyle w:val="point"/>
      </w:pPr>
      <w:r>
        <w:t>4. Настоящая Конвенция открыта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EE094D" w:rsidRDefault="00EE094D">
      <w:pPr>
        <w:pStyle w:val="articlect"/>
      </w:pPr>
      <w:r>
        <w:t>Статья 37</w:t>
      </w:r>
      <w:r>
        <w:br/>
        <w:t>Взаимосвязь с протоколами</w:t>
      </w:r>
    </w:p>
    <w:p w:rsidR="00EE094D" w:rsidRDefault="00EE094D">
      <w:pPr>
        <w:pStyle w:val="point"/>
      </w:pPr>
      <w:r>
        <w:t>1. Настоящая Конвенция может быть дополнена одним или несколькими протоколами.</w:t>
      </w:r>
    </w:p>
    <w:p w:rsidR="00EE094D" w:rsidRDefault="00EE094D">
      <w:pPr>
        <w:pStyle w:val="point"/>
      </w:pPr>
      <w:r>
        <w:t>2. Для того чтобы стать участником протокола, государство или региональная организация экономической интеграции должны быть также Участником настоящей Конвенции.</w:t>
      </w:r>
    </w:p>
    <w:p w:rsidR="00EE094D" w:rsidRDefault="00EE094D">
      <w:pPr>
        <w:pStyle w:val="point"/>
      </w:pPr>
      <w:r>
        <w:t>3. Государство – участник настоящей Конвенции не связано протоколом, если только оно не становится участником протокола в соответствии с его положениями.</w:t>
      </w:r>
    </w:p>
    <w:p w:rsidR="00EE094D" w:rsidRDefault="00EE094D">
      <w:pPr>
        <w:pStyle w:val="point"/>
      </w:pPr>
      <w:r>
        <w:t>4. Любой протокол к настоящей Конвенции толкуется совместно с настоящей Конвенцией с учетом цели этого протокола.</w:t>
      </w:r>
    </w:p>
    <w:p w:rsidR="00EE094D" w:rsidRDefault="00EE094D">
      <w:pPr>
        <w:pStyle w:val="articlect"/>
      </w:pPr>
      <w:r>
        <w:t>Статья 38</w:t>
      </w:r>
      <w:r>
        <w:br/>
        <w:t>Вступление в силу</w:t>
      </w:r>
    </w:p>
    <w:p w:rsidR="00EE094D" w:rsidRDefault="00EE094D">
      <w:pPr>
        <w:pStyle w:val="point"/>
      </w:pPr>
      <w:r>
        <w:t>1. Настоящая Конвенция вступает в силу на девяностый день после даты сдачи на хранение сороковой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дополнительных к грамотам или документам, сданным на хранение государствами – членами такой организации.</w:t>
      </w:r>
    </w:p>
    <w:p w:rsidR="00EE094D" w:rsidRDefault="00EE094D">
      <w:pPr>
        <w:pStyle w:val="point"/>
      </w:pPr>
      <w:r>
        <w:t>2. 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сороковой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w:t>
      </w:r>
    </w:p>
    <w:p w:rsidR="00EE094D" w:rsidRDefault="00EE094D">
      <w:pPr>
        <w:pStyle w:val="articlect"/>
      </w:pPr>
      <w:r>
        <w:t>Статья 39</w:t>
      </w:r>
      <w:r>
        <w:br/>
        <w:t>Поправки</w:t>
      </w:r>
    </w:p>
    <w:p w:rsidR="00EE094D" w:rsidRDefault="00EE094D">
      <w:pPr>
        <w:pStyle w:val="point"/>
      </w:pPr>
      <w:r>
        <w:t>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Участников Конвенции в целях рассмотрения этого предложения и принятия решения по нему. Конференция Участников прилагает все усилия для достижения консенсуса в отношении каждой поправки. Если все усилия по достижению консенсуса были исчерпаны и согласия не было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Участников.</w:t>
      </w:r>
    </w:p>
    <w:p w:rsidR="00EE094D" w:rsidRDefault="00EE094D">
      <w:pPr>
        <w:pStyle w:val="point"/>
      </w:pPr>
      <w:r>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p>
    <w:p w:rsidR="00EE094D" w:rsidRDefault="00EE094D">
      <w:pPr>
        <w:pStyle w:val="point"/>
      </w:pPr>
      <w:r>
        <w:t>3. Поправка, принятая в соответствии с пунктом 1 настоящей статьи, подлежит ратификации, принятию или утверждению Государствами-участниками.</w:t>
      </w:r>
    </w:p>
    <w:p w:rsidR="00EE094D" w:rsidRDefault="00EE094D">
      <w:pPr>
        <w:pStyle w:val="point"/>
      </w:pPr>
      <w:r>
        <w:t>4. Поправка, принятая в соответствии с пунктом 1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p>
    <w:p w:rsidR="00EE094D" w:rsidRDefault="00EE094D">
      <w:pPr>
        <w:pStyle w:val="point"/>
      </w:pPr>
      <w:r>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rsidR="00EE094D" w:rsidRDefault="00EE094D">
      <w:pPr>
        <w:pStyle w:val="articlect"/>
      </w:pPr>
      <w:r>
        <w:t>Статья 40</w:t>
      </w:r>
      <w:r>
        <w:br/>
        <w:t>Денонсация</w:t>
      </w:r>
    </w:p>
    <w:p w:rsidR="00EE094D" w:rsidRDefault="00EE094D">
      <w:pPr>
        <w:pStyle w:val="point"/>
      </w:pPr>
      <w:r>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rsidR="00EE094D" w:rsidRDefault="00EE094D">
      <w:pPr>
        <w:pStyle w:val="point"/>
      </w:pPr>
      <w: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rsidR="00EE094D" w:rsidRDefault="00EE094D">
      <w:pPr>
        <w:pStyle w:val="point"/>
      </w:pPr>
      <w:r>
        <w:t>3. Денонсация настоящей Конвенции в соответствии с пунктом 1 настоящей статьи влечет за собой денонсацию любых протоколов к ней.</w:t>
      </w:r>
    </w:p>
    <w:p w:rsidR="00EE094D" w:rsidRDefault="00EE094D">
      <w:pPr>
        <w:pStyle w:val="articlect"/>
      </w:pPr>
      <w:r>
        <w:t>Статья 41</w:t>
      </w:r>
      <w:r>
        <w:br/>
        <w:t>Депозитарий и языки</w:t>
      </w:r>
    </w:p>
    <w:p w:rsidR="00EE094D" w:rsidRDefault="00EE094D">
      <w:pPr>
        <w:pStyle w:val="point"/>
      </w:pPr>
      <w:r>
        <w:t>1. Депозитарием настоящей Конвенции назначается Генеральный секретарь Организации Объединенных Наций.</w:t>
      </w:r>
    </w:p>
    <w:p w:rsidR="00EE094D" w:rsidRDefault="00EE094D">
      <w:pPr>
        <w:pStyle w:val="point"/>
      </w:pPr>
      <w:r>
        <w:t xml:space="preserve">2. Подлинник настоящей Конвенции, английский, арабский, испанский, китайский, русский и французский тексты которой являются </w:t>
      </w:r>
      <w:proofErr w:type="spellStart"/>
      <w:r>
        <w:t>равноаутентичными</w:t>
      </w:r>
      <w:proofErr w:type="spellEnd"/>
      <w:r>
        <w:t>, сдается на хранение Генеральному секретарю Организации Объединенных Наций.</w:t>
      </w:r>
    </w:p>
    <w:p w:rsidR="00EE094D" w:rsidRDefault="00EE094D">
      <w:pPr>
        <w:pStyle w:val="newncpi"/>
      </w:pPr>
      <w:r>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p>
    <w:p w:rsidR="00EE094D" w:rsidRDefault="00EE094D">
      <w:pPr>
        <w:pStyle w:val="newncpi"/>
      </w:pPr>
      <w:r>
        <w:t> </w:t>
      </w:r>
    </w:p>
    <w:p w:rsidR="00EE094D" w:rsidRDefault="00EE094D">
      <w:pPr>
        <w:pStyle w:val="newncpi"/>
        <w:jc w:val="center"/>
      </w:pPr>
      <w:r>
        <w:t>***</w:t>
      </w:r>
    </w:p>
    <w:p w:rsidR="00EE094D" w:rsidRDefault="00EE094D">
      <w:pPr>
        <w:pStyle w:val="newncpi"/>
      </w:pPr>
      <w:r>
        <w:t> </w:t>
      </w:r>
    </w:p>
    <w:p w:rsidR="00EE094D" w:rsidRDefault="00EE094D">
      <w:pPr>
        <w:pStyle w:val="newncpi"/>
      </w:pPr>
      <w:r>
        <w:t>Законом Республики Беларусь от 3 мая 2003 года № 195-З ратифицирована Конвенция Организации Объединенных Наций против транснациональной организованной преступности со следующими заявлениями:</w:t>
      </w:r>
    </w:p>
    <w:p w:rsidR="00EE094D" w:rsidRDefault="00EE094D">
      <w:pPr>
        <w:pStyle w:val="newncpi"/>
      </w:pPr>
      <w:r>
        <w:t>«Республика Беларусь понимает выполнение положений статьи 10 Конвенции в той степени, в которой это не будет противоречить ее национальному законодательству.</w:t>
      </w:r>
    </w:p>
    <w:p w:rsidR="00EE094D" w:rsidRDefault="00EE094D">
      <w:pPr>
        <w:pStyle w:val="newncpi"/>
      </w:pPr>
      <w:r>
        <w:t>Республика Беларусь в соответствии со статьей 16 Конвенции будет использовать Конвенцию в качестве правового основания для сотрудничества в вопросах выдачи с другими государствами – участниками Конвенции».</w:t>
      </w:r>
    </w:p>
    <w:p w:rsidR="0041275E" w:rsidRDefault="0041275E"/>
    <w:sectPr w:rsidR="0041275E" w:rsidSect="00EE094D">
      <w:headerReference w:type="even" r:id="rId6"/>
      <w:headerReference w:type="default" r:id="rId7"/>
      <w:pgSz w:w="11906" w:h="16838"/>
      <w:pgMar w:top="1134" w:right="1120" w:bottom="1134" w:left="1400"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94D" w:rsidRDefault="00EE094D" w:rsidP="00EE094D">
      <w:r>
        <w:separator/>
      </w:r>
    </w:p>
  </w:endnote>
  <w:endnote w:type="continuationSeparator" w:id="1">
    <w:p w:rsidR="00EE094D" w:rsidRDefault="00EE094D" w:rsidP="00EE09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94D" w:rsidRDefault="00EE094D" w:rsidP="00EE094D">
      <w:r>
        <w:separator/>
      </w:r>
    </w:p>
  </w:footnote>
  <w:footnote w:type="continuationSeparator" w:id="1">
    <w:p w:rsidR="00EE094D" w:rsidRDefault="00EE094D" w:rsidP="00EE09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94D" w:rsidRDefault="00035F10" w:rsidP="00FD24C0">
    <w:pPr>
      <w:pStyle w:val="a3"/>
      <w:framePr w:wrap="around" w:vAnchor="text" w:hAnchor="margin" w:xAlign="center" w:y="1"/>
      <w:rPr>
        <w:rStyle w:val="a7"/>
      </w:rPr>
    </w:pPr>
    <w:r>
      <w:rPr>
        <w:rStyle w:val="a7"/>
      </w:rPr>
      <w:fldChar w:fldCharType="begin"/>
    </w:r>
    <w:r w:rsidR="00EE094D">
      <w:rPr>
        <w:rStyle w:val="a7"/>
      </w:rPr>
      <w:instrText xml:space="preserve">PAGE  </w:instrText>
    </w:r>
    <w:r>
      <w:rPr>
        <w:rStyle w:val="a7"/>
      </w:rPr>
      <w:fldChar w:fldCharType="end"/>
    </w:r>
  </w:p>
  <w:p w:rsidR="00EE094D" w:rsidRDefault="00EE094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94D" w:rsidRPr="00EE094D" w:rsidRDefault="00035F10" w:rsidP="00FD24C0">
    <w:pPr>
      <w:pStyle w:val="a3"/>
      <w:framePr w:wrap="around" w:vAnchor="text" w:hAnchor="margin" w:xAlign="center" w:y="1"/>
      <w:rPr>
        <w:rStyle w:val="a7"/>
        <w:rFonts w:ascii="Times New Roman" w:hAnsi="Times New Roman" w:cs="Times New Roman"/>
        <w:sz w:val="24"/>
      </w:rPr>
    </w:pPr>
    <w:r w:rsidRPr="00EE094D">
      <w:rPr>
        <w:rStyle w:val="a7"/>
        <w:rFonts w:ascii="Times New Roman" w:hAnsi="Times New Roman" w:cs="Times New Roman"/>
        <w:sz w:val="24"/>
      </w:rPr>
      <w:fldChar w:fldCharType="begin"/>
    </w:r>
    <w:r w:rsidR="00EE094D" w:rsidRPr="00EE094D">
      <w:rPr>
        <w:rStyle w:val="a7"/>
        <w:rFonts w:ascii="Times New Roman" w:hAnsi="Times New Roman" w:cs="Times New Roman"/>
        <w:sz w:val="24"/>
      </w:rPr>
      <w:instrText xml:space="preserve">PAGE  </w:instrText>
    </w:r>
    <w:r w:rsidRPr="00EE094D">
      <w:rPr>
        <w:rStyle w:val="a7"/>
        <w:rFonts w:ascii="Times New Roman" w:hAnsi="Times New Roman" w:cs="Times New Roman"/>
        <w:sz w:val="24"/>
      </w:rPr>
      <w:fldChar w:fldCharType="separate"/>
    </w:r>
    <w:r w:rsidR="001A1076">
      <w:rPr>
        <w:rStyle w:val="a7"/>
        <w:rFonts w:ascii="Times New Roman" w:hAnsi="Times New Roman" w:cs="Times New Roman"/>
        <w:noProof/>
        <w:sz w:val="24"/>
      </w:rPr>
      <w:t>2</w:t>
    </w:r>
    <w:r w:rsidRPr="00EE094D">
      <w:rPr>
        <w:rStyle w:val="a7"/>
        <w:rFonts w:ascii="Times New Roman" w:hAnsi="Times New Roman" w:cs="Times New Roman"/>
        <w:sz w:val="24"/>
      </w:rPr>
      <w:fldChar w:fldCharType="end"/>
    </w:r>
  </w:p>
  <w:p w:rsidR="00EE094D" w:rsidRPr="00EE094D" w:rsidRDefault="00EE094D">
    <w:pPr>
      <w:pStyle w:val="a3"/>
      <w:rPr>
        <w:rFonts w:ascii="Times New Roman" w:hAnsi="Times New Roman"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E094D"/>
    <w:rsid w:val="00035F10"/>
    <w:rsid w:val="001A1076"/>
    <w:rsid w:val="0041275E"/>
    <w:rsid w:val="00AC505D"/>
    <w:rsid w:val="00EE09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7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EE094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EE094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EE094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newncpi">
    <w:name w:val="newncpi"/>
    <w:basedOn w:val="a"/>
    <w:rsid w:val="00EE094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EE094D"/>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articlect">
    <w:name w:val="articlect"/>
    <w:basedOn w:val="a"/>
    <w:rsid w:val="00EE094D"/>
    <w:pPr>
      <w:spacing w:before="240" w:after="240" w:line="240" w:lineRule="auto"/>
      <w:jc w:val="center"/>
    </w:pPr>
    <w:rPr>
      <w:rFonts w:ascii="Times New Roman" w:eastAsiaTheme="minorEastAsia" w:hAnsi="Times New Roman" w:cs="Times New Roman"/>
      <w:b/>
      <w:bCs/>
      <w:sz w:val="24"/>
      <w:szCs w:val="24"/>
      <w:lang w:eastAsia="ru-RU"/>
    </w:rPr>
  </w:style>
  <w:style w:type="paragraph" w:styleId="a3">
    <w:name w:val="header"/>
    <w:basedOn w:val="a"/>
    <w:link w:val="a4"/>
    <w:uiPriority w:val="99"/>
    <w:semiHidden/>
    <w:unhideWhenUsed/>
    <w:rsid w:val="00EE094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E094D"/>
  </w:style>
  <w:style w:type="paragraph" w:styleId="a5">
    <w:name w:val="footer"/>
    <w:basedOn w:val="a"/>
    <w:link w:val="a6"/>
    <w:uiPriority w:val="99"/>
    <w:semiHidden/>
    <w:unhideWhenUsed/>
    <w:rsid w:val="00EE094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E094D"/>
  </w:style>
  <w:style w:type="character" w:styleId="a7">
    <w:name w:val="page number"/>
    <w:basedOn w:val="a0"/>
    <w:uiPriority w:val="99"/>
    <w:semiHidden/>
    <w:unhideWhenUsed/>
    <w:rsid w:val="00EE094D"/>
  </w:style>
  <w:style w:type="table" w:styleId="a8">
    <w:name w:val="Table Grid"/>
    <w:basedOn w:val="a1"/>
    <w:uiPriority w:val="39"/>
    <w:rsid w:val="00EE09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1A107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10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10827</Words>
  <Characters>81152</Characters>
  <Application>Microsoft Office Word</Application>
  <DocSecurity>0</DocSecurity>
  <Lines>1375</Lines>
  <Paragraphs>313</Paragraphs>
  <ScaleCrop>false</ScaleCrop>
  <Company>BSTU</Company>
  <LinksUpToDate>false</LinksUpToDate>
  <CharactersWithSpaces>91666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2019-05-21T10:58:00Z</dcterms:created>
  <dcterms:modified xsi:type="dcterms:W3CDTF">2019-05-21T11:26:00Z</dcterms:modified>
</cp:coreProperties>
</file>