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FD7" w:rsidRDefault="002F3852">
      <w:pPr>
        <w:rPr>
          <w:rFonts w:ascii="Times New Roman" w:eastAsia="Times New Roman" w:hAnsi="Times New Roman" w:cs="Times New Roman"/>
          <w:sz w:val="28"/>
          <w:szCs w:val="28"/>
        </w:rPr>
      </w:pPr>
      <w:bookmarkStart w:id="0" w:name="_9di0l7lheeqn" w:colFirst="0" w:colLast="0"/>
      <w:bookmarkEnd w:id="0"/>
      <w:r>
        <w:rPr>
          <w:rFonts w:ascii="Times New Roman" w:eastAsia="Times New Roman" w:hAnsi="Times New Roman" w:cs="Times New Roman"/>
          <w:sz w:val="28"/>
          <w:szCs w:val="28"/>
        </w:rPr>
        <w:t xml:space="preserve">Для работы с системой электронного обучения </w:t>
      </w:r>
      <w:proofErr w:type="spellStart"/>
      <w:r>
        <w:rPr>
          <w:rFonts w:ascii="Times New Roman" w:eastAsia="Times New Roman" w:hAnsi="Times New Roman" w:cs="Times New Roman"/>
          <w:sz w:val="28"/>
          <w:szCs w:val="28"/>
        </w:rPr>
        <w:t>Moodle</w:t>
      </w:r>
      <w:proofErr w:type="spellEnd"/>
      <w:r>
        <w:rPr>
          <w:rFonts w:ascii="Times New Roman" w:eastAsia="Times New Roman" w:hAnsi="Times New Roman" w:cs="Times New Roman"/>
          <w:sz w:val="28"/>
          <w:szCs w:val="28"/>
        </w:rPr>
        <w:t xml:space="preserve"> Вам необходимо:</w:t>
      </w:r>
    </w:p>
    <w:p w:rsidR="00461FD7" w:rsidRDefault="002F3852" w:rsidP="009B7B60">
      <w:pPr>
        <w:numPr>
          <w:ilvl w:val="0"/>
          <w:numId w:val="7"/>
        </w:numPr>
        <w:spacing w:before="240" w:after="0"/>
      </w:pPr>
      <w:r>
        <w:rPr>
          <w:rFonts w:ascii="Times New Roman" w:eastAsia="Times New Roman" w:hAnsi="Times New Roman" w:cs="Times New Roman"/>
          <w:sz w:val="28"/>
          <w:szCs w:val="28"/>
        </w:rPr>
        <w:t>Ввести адрес</w:t>
      </w:r>
      <w:hyperlink r:id="rId8">
        <w:r>
          <w:rPr>
            <w:rFonts w:ascii="Times New Roman" w:eastAsia="Times New Roman" w:hAnsi="Times New Roman" w:cs="Times New Roman"/>
            <w:sz w:val="28"/>
            <w:szCs w:val="28"/>
          </w:rPr>
          <w:t xml:space="preserve"> </w:t>
        </w:r>
      </w:hyperlink>
      <w:r>
        <w:rPr>
          <w:rFonts w:ascii="Times New Roman" w:eastAsia="Times New Roman" w:hAnsi="Times New Roman" w:cs="Times New Roman"/>
          <w:sz w:val="28"/>
          <w:szCs w:val="28"/>
        </w:rPr>
        <w:t>в адресной строке браузера</w:t>
      </w:r>
      <w:r w:rsidR="009B7B60" w:rsidRPr="009B7B60">
        <w:rPr>
          <w:rFonts w:ascii="Times New Roman" w:eastAsia="Times New Roman" w:hAnsi="Times New Roman" w:cs="Times New Roman"/>
          <w:sz w:val="28"/>
          <w:szCs w:val="28"/>
        </w:rPr>
        <w:t xml:space="preserve"> https://moodle.bstu.by/?lang=en</w:t>
      </w:r>
      <w:r>
        <w:rPr>
          <w:rFonts w:ascii="Times New Roman" w:eastAsia="Times New Roman" w:hAnsi="Times New Roman" w:cs="Times New Roman"/>
          <w:sz w:val="28"/>
          <w:szCs w:val="28"/>
        </w:rPr>
        <w:t>;</w:t>
      </w:r>
      <w:r>
        <w:t xml:space="preserve"> </w:t>
      </w:r>
      <w:r>
        <w:tab/>
      </w:r>
    </w:p>
    <w:p w:rsidR="00461FD7" w:rsidRDefault="009B7B60">
      <w:pPr>
        <w:numPr>
          <w:ilvl w:val="0"/>
          <w:numId w:val="7"/>
        </w:numPr>
        <w:spacing w:after="240"/>
      </w:pPr>
      <w:bookmarkStart w:id="1" w:name="_gjdgxs" w:colFirst="0" w:colLast="0"/>
      <w:bookmarkEnd w:id="1"/>
      <w:r>
        <w:rPr>
          <w:rFonts w:ascii="Times New Roman" w:hAnsi="Times New Roman" w:cs="Times New Roman"/>
          <w:noProof/>
          <w:sz w:val="24"/>
          <w:szCs w:val="24"/>
        </w:rPr>
        <w:drawing>
          <wp:anchor distT="0" distB="0" distL="114300" distR="114300" simplePos="0" relativeHeight="251658240" behindDoc="1" locked="0" layoutInCell="1" allowOverlap="1" wp14:anchorId="52387FB4" wp14:editId="5C87EBF7">
            <wp:simplePos x="0" y="0"/>
            <wp:positionH relativeFrom="column">
              <wp:posOffset>199390</wp:posOffset>
            </wp:positionH>
            <wp:positionV relativeFrom="paragraph">
              <wp:posOffset>998220</wp:posOffset>
            </wp:positionV>
            <wp:extent cx="5454650" cy="3219450"/>
            <wp:effectExtent l="0" t="0" r="0" b="0"/>
            <wp:wrapTight wrapText="bothSides">
              <wp:wrapPolygon edited="0">
                <wp:start x="0" y="0"/>
                <wp:lineTo x="0" y="21472"/>
                <wp:lineTo x="21499" y="21472"/>
                <wp:lineTo x="21499" y="0"/>
                <wp:lineTo x="0" y="0"/>
              </wp:wrapPolygon>
            </wp:wrapTight>
            <wp:docPr id="1" name="Рисунок 1" descr="moo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od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0" cy="3219450"/>
                    </a:xfrm>
                    <a:prstGeom prst="rect">
                      <a:avLst/>
                    </a:prstGeom>
                    <a:noFill/>
                  </pic:spPr>
                </pic:pic>
              </a:graphicData>
            </a:graphic>
            <wp14:sizeRelH relativeFrom="page">
              <wp14:pctWidth>0</wp14:pctWidth>
            </wp14:sizeRelH>
            <wp14:sizeRelV relativeFrom="page">
              <wp14:pctHeight>0</wp14:pctHeight>
            </wp14:sizeRelV>
          </wp:anchor>
        </w:drawing>
      </w:r>
      <w:r w:rsidR="002F3852">
        <w:rPr>
          <w:rFonts w:ascii="Times New Roman" w:eastAsia="Times New Roman" w:hAnsi="Times New Roman" w:cs="Times New Roman"/>
          <w:sz w:val="28"/>
          <w:szCs w:val="28"/>
        </w:rPr>
        <w:t xml:space="preserve">Выполнить </w:t>
      </w:r>
      <w:r w:rsidR="002F3852">
        <w:rPr>
          <w:rFonts w:ascii="Times New Roman" w:eastAsia="Times New Roman" w:hAnsi="Times New Roman" w:cs="Times New Roman"/>
          <w:sz w:val="28"/>
          <w:szCs w:val="28"/>
        </w:rPr>
        <w:tab/>
        <w:t xml:space="preserve">вход в систему (нажать «вход»), для того, чтобы начать работу с </w:t>
      </w:r>
      <w:proofErr w:type="spellStart"/>
      <w:r w:rsidR="002F3852">
        <w:rPr>
          <w:rFonts w:ascii="Times New Roman" w:eastAsia="Times New Roman" w:hAnsi="Times New Roman" w:cs="Times New Roman"/>
          <w:sz w:val="28"/>
          <w:szCs w:val="28"/>
        </w:rPr>
        <w:t>Moodle</w:t>
      </w:r>
      <w:proofErr w:type="spellEnd"/>
      <w:r w:rsidR="002F3852">
        <w:rPr>
          <w:rFonts w:ascii="Times New Roman" w:eastAsia="Times New Roman" w:hAnsi="Times New Roman" w:cs="Times New Roman"/>
          <w:sz w:val="28"/>
          <w:szCs w:val="28"/>
        </w:rPr>
        <w:t xml:space="preserve">. Заметим, что участники курса (и преподаватели, и студенты) должны быть заранее зарегистрированы как пользователи </w:t>
      </w:r>
      <w:proofErr w:type="spellStart"/>
      <w:r w:rsidR="002F3852">
        <w:rPr>
          <w:rFonts w:ascii="Times New Roman" w:eastAsia="Times New Roman" w:hAnsi="Times New Roman" w:cs="Times New Roman"/>
          <w:sz w:val="28"/>
          <w:szCs w:val="28"/>
        </w:rPr>
        <w:t>Moodle</w:t>
      </w:r>
      <w:proofErr w:type="spellEnd"/>
      <w:r w:rsidR="002F3852">
        <w:rPr>
          <w:rFonts w:ascii="Times New Roman" w:eastAsia="Times New Roman" w:hAnsi="Times New Roman" w:cs="Times New Roman"/>
          <w:sz w:val="28"/>
          <w:szCs w:val="28"/>
        </w:rPr>
        <w:t xml:space="preserve">, то </w:t>
      </w:r>
      <w:r w:rsidR="002F3852">
        <w:rPr>
          <w:rFonts w:ascii="Times New Roman" w:eastAsia="Times New Roman" w:hAnsi="Times New Roman" w:cs="Times New Roman"/>
          <w:sz w:val="28"/>
          <w:szCs w:val="28"/>
        </w:rPr>
        <w:tab/>
        <w:t>есть иметь в ней учетную запись.</w:t>
      </w:r>
      <w:r w:rsidR="002F3852">
        <w:rPr>
          <w:rFonts w:ascii="Times New Roman" w:eastAsia="Times New Roman" w:hAnsi="Times New Roman" w:cs="Times New Roman"/>
          <w:sz w:val="28"/>
          <w:szCs w:val="28"/>
        </w:rPr>
        <w:br/>
      </w:r>
    </w:p>
    <w:p w:rsidR="00461FD7" w:rsidRDefault="002F3852">
      <w:pPr>
        <w:spacing w:before="240" w:after="240"/>
        <w:rPr>
          <w:rFonts w:ascii="Times New Roman" w:eastAsia="Times New Roman" w:hAnsi="Times New Roman" w:cs="Times New Roman"/>
          <w:i/>
          <w:sz w:val="28"/>
          <w:szCs w:val="28"/>
        </w:rPr>
      </w:pPr>
      <w:bookmarkStart w:id="2" w:name="_cd9zqhjw8pv3" w:colFirst="0" w:colLast="0"/>
      <w:bookmarkEnd w:id="2"/>
      <w:r>
        <w:rPr>
          <w:rFonts w:ascii="Times New Roman" w:eastAsia="Times New Roman" w:hAnsi="Times New Roman" w:cs="Times New Roman"/>
          <w:i/>
          <w:sz w:val="28"/>
          <w:szCs w:val="28"/>
        </w:rPr>
        <w:t xml:space="preserve">Рисунок 1. Внешний вид портала </w:t>
      </w:r>
      <w:proofErr w:type="spellStart"/>
      <w:r w:rsidR="009B7B60" w:rsidRPr="009B7B60">
        <w:rPr>
          <w:rFonts w:ascii="Times New Roman" w:eastAsia="Times New Roman" w:hAnsi="Times New Roman" w:cs="Times New Roman"/>
          <w:i/>
          <w:sz w:val="28"/>
          <w:szCs w:val="28"/>
          <w:lang w:val="en-US"/>
        </w:rPr>
        <w:t>moodle</w:t>
      </w:r>
      <w:proofErr w:type="spellEnd"/>
      <w:r w:rsidR="009B7B60" w:rsidRPr="009B7B60">
        <w:rPr>
          <w:rFonts w:ascii="Times New Roman" w:eastAsia="Times New Roman" w:hAnsi="Times New Roman" w:cs="Times New Roman"/>
          <w:i/>
          <w:sz w:val="28"/>
          <w:szCs w:val="28"/>
        </w:rPr>
        <w:t>.</w:t>
      </w:r>
      <w:proofErr w:type="spellStart"/>
      <w:r w:rsidR="009B7B60" w:rsidRPr="009B7B60">
        <w:rPr>
          <w:rFonts w:ascii="Times New Roman" w:eastAsia="Times New Roman" w:hAnsi="Times New Roman" w:cs="Times New Roman"/>
          <w:i/>
          <w:sz w:val="28"/>
          <w:szCs w:val="28"/>
          <w:lang w:val="en-US"/>
        </w:rPr>
        <w:t>bstu</w:t>
      </w:r>
      <w:proofErr w:type="spellEnd"/>
      <w:r w:rsidR="009B7B60" w:rsidRPr="009B7B60">
        <w:rPr>
          <w:rFonts w:ascii="Times New Roman" w:eastAsia="Times New Roman" w:hAnsi="Times New Roman" w:cs="Times New Roman"/>
          <w:i/>
          <w:sz w:val="28"/>
          <w:szCs w:val="28"/>
        </w:rPr>
        <w:t>.</w:t>
      </w:r>
      <w:r w:rsidR="009B7B60" w:rsidRPr="009B7B60">
        <w:rPr>
          <w:rFonts w:ascii="Times New Roman" w:eastAsia="Times New Roman" w:hAnsi="Times New Roman" w:cs="Times New Roman"/>
          <w:i/>
          <w:sz w:val="28"/>
          <w:szCs w:val="28"/>
          <w:lang w:val="en-US"/>
        </w:rPr>
        <w:t>by</w:t>
      </w:r>
    </w:p>
    <w:p w:rsidR="00461FD7" w:rsidRDefault="002F3852">
      <w:pPr>
        <w:pStyle w:val="2"/>
        <w:spacing w:before="240" w:after="240"/>
      </w:pPr>
      <w:bookmarkStart w:id="3" w:name="_un3otkkoc9qs" w:colFirst="0" w:colLast="0"/>
      <w:bookmarkEnd w:id="3"/>
      <w:r>
        <w:t>Редактирование профиля пользователя</w:t>
      </w:r>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sz w:val="28"/>
          <w:szCs w:val="28"/>
        </w:rPr>
        <w:t>После того, как вы вошли в систему, в правой верхней части страницы отображается Ваше имя. При этом оно выделено как гиперссылка, щелчком на которой можно перейти в личный профиль пользователя, пример которого показан на рисунке 2.</w:t>
      </w:r>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sz w:val="28"/>
          <w:szCs w:val="28"/>
        </w:rPr>
        <w:t>Часть полей недоступна для редактирования (они определяются администратором системы во время регистрации пользователя и могут изменяться только администратором), однако большинство полей пользователь может изменять, помещая тем самым в свой профиль актуальную информацию. Перечислим некоторые из них.</w:t>
      </w:r>
    </w:p>
    <w:p w:rsidR="00461FD7" w:rsidRDefault="002F3852">
      <w:pPr>
        <w:numPr>
          <w:ilvl w:val="0"/>
          <w:numId w:val="9"/>
        </w:num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i/>
          <w:sz w:val="28"/>
          <w:szCs w:val="28"/>
        </w:rPr>
        <w:t>Адрес электронной почты</w:t>
      </w:r>
      <w:r>
        <w:rPr>
          <w:rFonts w:ascii="Times New Roman" w:eastAsia="Times New Roman" w:hAnsi="Times New Roman" w:cs="Times New Roman"/>
          <w:sz w:val="28"/>
          <w:szCs w:val="28"/>
        </w:rPr>
        <w:t xml:space="preserve">. Укажите тот адрес, которым вы регулярно пользуетесь, чтобы не пропускать приходящие из системы </w:t>
      </w:r>
      <w:proofErr w:type="spellStart"/>
      <w:r>
        <w:rPr>
          <w:rFonts w:ascii="Times New Roman" w:eastAsia="Times New Roman" w:hAnsi="Times New Roman" w:cs="Times New Roman"/>
          <w:sz w:val="28"/>
          <w:szCs w:val="28"/>
        </w:rPr>
        <w:t>moodle</w:t>
      </w:r>
      <w:proofErr w:type="spellEnd"/>
      <w:r>
        <w:rPr>
          <w:rFonts w:ascii="Times New Roman" w:eastAsia="Times New Roman" w:hAnsi="Times New Roman" w:cs="Times New Roman"/>
          <w:sz w:val="28"/>
          <w:szCs w:val="28"/>
        </w:rPr>
        <w:t xml:space="preserve"> оповещения.</w:t>
      </w:r>
    </w:p>
    <w:p w:rsidR="00461FD7" w:rsidRDefault="002F3852">
      <w:pPr>
        <w:numPr>
          <w:ilvl w:val="0"/>
          <w:numId w:val="9"/>
        </w:num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i/>
          <w:sz w:val="28"/>
          <w:szCs w:val="28"/>
        </w:rPr>
        <w:t>Показывать адрес электронной почты</w:t>
      </w:r>
      <w:r>
        <w:rPr>
          <w:rFonts w:ascii="Times New Roman" w:eastAsia="Times New Roman" w:hAnsi="Times New Roman" w:cs="Times New Roman"/>
          <w:sz w:val="28"/>
          <w:szCs w:val="28"/>
        </w:rPr>
        <w:t xml:space="preserve">. Здесь можно выбрать вариант, когда ваш адрес электронной почты будут видеть все зарегистрированные пользователи сайта, или только пользователи, </w:t>
      </w:r>
      <w:r>
        <w:rPr>
          <w:rFonts w:ascii="Times New Roman" w:eastAsia="Times New Roman" w:hAnsi="Times New Roman" w:cs="Times New Roman"/>
          <w:sz w:val="28"/>
          <w:szCs w:val="28"/>
        </w:rPr>
        <w:lastRenderedPageBreak/>
        <w:t>записанные на один с вами курс, а можно отключить показ вашего адреса электронной почты вовсе.</w:t>
      </w:r>
    </w:p>
    <w:p w:rsidR="00461FD7" w:rsidRDefault="002F3852">
      <w:pPr>
        <w:numPr>
          <w:ilvl w:val="0"/>
          <w:numId w:val="9"/>
        </w:num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i/>
          <w:sz w:val="28"/>
          <w:szCs w:val="28"/>
        </w:rPr>
        <w:t>Изображение пользователя</w:t>
      </w:r>
      <w:r>
        <w:rPr>
          <w:rFonts w:ascii="Times New Roman" w:eastAsia="Times New Roman" w:hAnsi="Times New Roman" w:cs="Times New Roman"/>
          <w:sz w:val="28"/>
          <w:szCs w:val="28"/>
        </w:rPr>
        <w:t xml:space="preserve">. Если загрузить в этой части профиля свою фотографию, она будет отображаться возле вашего имени в форуме, в списке пользователей, находящихся онлайн, </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конечно же в вашем профиле пользователя. Чтобы загрузить изображение на сайт, используйте файл с фотографией в одном из перечисленных форматов (например, JPEG или PNG): просто перетащите его из файлового менеджера в область,  отмеченную синей стрелкой.</w:t>
      </w:r>
    </w:p>
    <w:p w:rsidR="00461FD7" w:rsidRDefault="002F3852">
      <w:pPr>
        <w:numPr>
          <w:ilvl w:val="0"/>
          <w:numId w:val="9"/>
        </w:numPr>
        <w:spacing w:after="0" w:line="240" w:lineRule="auto"/>
        <w:ind w:firstLine="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5573078" cy="3411724"/>
            <wp:effectExtent l="0" t="0" r="0" b="0"/>
            <wp:docPr id="3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0"/>
                    <a:srcRect b="22903"/>
                    <a:stretch>
                      <a:fillRect/>
                    </a:stretch>
                  </pic:blipFill>
                  <pic:spPr>
                    <a:xfrm>
                      <a:off x="0" y="0"/>
                      <a:ext cx="5573078" cy="3411724"/>
                    </a:xfrm>
                    <a:prstGeom prst="rect">
                      <a:avLst/>
                    </a:prstGeom>
                    <a:ln/>
                  </pic:spPr>
                </pic:pic>
              </a:graphicData>
            </a:graphic>
          </wp:inline>
        </w:drawing>
      </w:r>
    </w:p>
    <w:p w:rsidR="00461FD7" w:rsidRDefault="002F3852">
      <w:pPr>
        <w:numPr>
          <w:ilvl w:val="0"/>
          <w:numId w:val="9"/>
        </w:numPr>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i/>
          <w:noProof/>
          <w:sz w:val="28"/>
          <w:szCs w:val="28"/>
        </w:rPr>
        <w:drawing>
          <wp:inline distT="114300" distB="114300" distL="114300" distR="114300">
            <wp:extent cx="5735003" cy="2941027"/>
            <wp:effectExtent l="0" t="0" r="0" b="0"/>
            <wp:docPr id="15"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1"/>
                    <a:srcRect b="25833"/>
                    <a:stretch>
                      <a:fillRect/>
                    </a:stretch>
                  </pic:blipFill>
                  <pic:spPr>
                    <a:xfrm>
                      <a:off x="0" y="0"/>
                      <a:ext cx="5735003" cy="2941027"/>
                    </a:xfrm>
                    <a:prstGeom prst="rect">
                      <a:avLst/>
                    </a:prstGeom>
                    <a:ln/>
                  </pic:spPr>
                </pic:pic>
              </a:graphicData>
            </a:graphic>
          </wp:inline>
        </w:drawing>
      </w:r>
    </w:p>
    <w:p w:rsidR="00461FD7" w:rsidRDefault="00461FD7">
      <w:pPr>
        <w:numPr>
          <w:ilvl w:val="0"/>
          <w:numId w:val="9"/>
        </w:numPr>
        <w:pBdr>
          <w:top w:val="nil"/>
          <w:left w:val="nil"/>
          <w:bottom w:val="nil"/>
          <w:right w:val="nil"/>
          <w:between w:val="nil"/>
        </w:pBdr>
        <w:spacing w:after="0" w:line="240" w:lineRule="auto"/>
        <w:ind w:left="0" w:firstLine="227"/>
        <w:jc w:val="both"/>
        <w:rPr>
          <w:rFonts w:ascii="Liberation Serif" w:eastAsia="Liberation Serif" w:hAnsi="Liberation Serif" w:cs="Liberation Serif"/>
          <w:i/>
          <w:sz w:val="24"/>
          <w:szCs w:val="24"/>
        </w:rPr>
      </w:pPr>
    </w:p>
    <w:p w:rsidR="00461FD7" w:rsidRDefault="002F3852">
      <w:pPr>
        <w:numPr>
          <w:ilvl w:val="0"/>
          <w:numId w:val="9"/>
        </w:numPr>
        <w:pBdr>
          <w:top w:val="nil"/>
          <w:left w:val="nil"/>
          <w:bottom w:val="nil"/>
          <w:right w:val="nil"/>
          <w:between w:val="nil"/>
        </w:pBdr>
        <w:spacing w:after="0" w:line="240" w:lineRule="auto"/>
        <w:ind w:left="0" w:firstLine="227"/>
        <w:jc w:val="both"/>
        <w:rPr>
          <w:rFonts w:ascii="Liberation Serif" w:eastAsia="Liberation Serif" w:hAnsi="Liberation Serif" w:cs="Liberation Serif"/>
          <w:i/>
          <w:sz w:val="24"/>
          <w:szCs w:val="24"/>
        </w:rPr>
      </w:pPr>
      <w:r>
        <w:rPr>
          <w:rFonts w:ascii="Times New Roman" w:eastAsia="Times New Roman" w:hAnsi="Times New Roman" w:cs="Times New Roman"/>
          <w:i/>
          <w:sz w:val="28"/>
          <w:szCs w:val="28"/>
        </w:rPr>
        <w:t>Рисунок 2 - Редактирование профиля пользователя</w:t>
      </w:r>
    </w:p>
    <w:p w:rsidR="00461FD7" w:rsidRDefault="00461FD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461FD7" w:rsidRDefault="002F3852">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Компоновка страниц системы </w:t>
      </w:r>
      <w:proofErr w:type="spellStart"/>
      <w:r>
        <w:rPr>
          <w:rFonts w:ascii="Times New Roman" w:eastAsia="Times New Roman" w:hAnsi="Times New Roman" w:cs="Times New Roman"/>
          <w:b/>
          <w:sz w:val="28"/>
          <w:szCs w:val="28"/>
        </w:rPr>
        <w:t>Moodle</w:t>
      </w:r>
      <w:proofErr w:type="spellEnd"/>
    </w:p>
    <w:p w:rsidR="00461FD7" w:rsidRDefault="00461FD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sz w:val="28"/>
          <w:szCs w:val="28"/>
        </w:rPr>
        <w:t xml:space="preserve">Страницы системы </w:t>
      </w:r>
      <w:proofErr w:type="spellStart"/>
      <w:r>
        <w:rPr>
          <w:rFonts w:ascii="Times New Roman" w:eastAsia="Times New Roman" w:hAnsi="Times New Roman" w:cs="Times New Roman"/>
          <w:sz w:val="28"/>
          <w:szCs w:val="28"/>
        </w:rPr>
        <w:t>Moodl</w:t>
      </w:r>
      <w:proofErr w:type="gramStart"/>
      <w:r>
        <w:rPr>
          <w:rFonts w:ascii="Times New Roman" w:eastAsia="Times New Roman" w:hAnsi="Times New Roman" w:cs="Times New Roman"/>
          <w:sz w:val="28"/>
          <w:szCs w:val="28"/>
        </w:rPr>
        <w:t>е</w:t>
      </w:r>
      <w:proofErr w:type="spellEnd"/>
      <w:proofErr w:type="gramEnd"/>
      <w:r>
        <w:rPr>
          <w:rFonts w:ascii="Times New Roman" w:eastAsia="Times New Roman" w:hAnsi="Times New Roman" w:cs="Times New Roman"/>
          <w:sz w:val="28"/>
          <w:szCs w:val="28"/>
        </w:rPr>
        <w:t xml:space="preserve"> скомпонованы по блочному принципу. В центральной части размещается содержание электронного курса или другой рабочий контент, а в левой панели — «функциональные блоки», отвечающие за навигацию, настройки и основное меню.</w:t>
      </w: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центральной части страницы отображается основная информация, с которой работает пользователь. Так, при входе в систему на ней требуется выбрать нужный курс: щелчок по картинке под названием курса приводит к переходу на страницу выбранного курса. Далее, в центральном блоке страницы будет отображаться содержимое выбранного курса с его тематическими разделами (рисунок 3), а слева – функциональные блоки, включая оглавление курса, открытого в центральном блоке.</w:t>
      </w:r>
    </w:p>
    <w:p w:rsidR="00461FD7" w:rsidRDefault="002F38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5942965" cy="3708400"/>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2"/>
                    <a:srcRect/>
                    <a:stretch>
                      <a:fillRect/>
                    </a:stretch>
                  </pic:blipFill>
                  <pic:spPr>
                    <a:xfrm>
                      <a:off x="0" y="0"/>
                      <a:ext cx="5942965" cy="3708400"/>
                    </a:xfrm>
                    <a:prstGeom prst="rect">
                      <a:avLst/>
                    </a:prstGeom>
                    <a:ln/>
                  </pic:spPr>
                </pic:pic>
              </a:graphicData>
            </a:graphic>
          </wp:inline>
        </w:drawing>
      </w:r>
    </w:p>
    <w:p w:rsidR="00461FD7" w:rsidRDefault="002F385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Рисунок 3 – Главная страница курса</w:t>
      </w:r>
    </w:p>
    <w:p w:rsidR="00461FD7" w:rsidRDefault="00461FD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461FD7" w:rsidRDefault="002F3852">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Рассмотрим подробнее наиболее полезные элементы левой панели.</w:t>
      </w:r>
    </w:p>
    <w:p w:rsidR="00461FD7" w:rsidRDefault="002F3852">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2190750" cy="485775"/>
            <wp:effectExtent l="0" t="0" r="0" b="0"/>
            <wp:docPr id="3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3"/>
                    <a:srcRect/>
                    <a:stretch>
                      <a:fillRect/>
                    </a:stretch>
                  </pic:blipFill>
                  <pic:spPr>
                    <a:xfrm>
                      <a:off x="0" y="0"/>
                      <a:ext cx="2190750" cy="485775"/>
                    </a:xfrm>
                    <a:prstGeom prst="rect">
                      <a:avLst/>
                    </a:prstGeom>
                    <a:ln/>
                  </pic:spPr>
                </pic:pic>
              </a:graphicData>
            </a:graphic>
          </wp:inline>
        </w:drawing>
      </w:r>
    </w:p>
    <w:p w:rsidR="00461FD7" w:rsidRDefault="002F3852">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Рисунок 4 - Пункт “Участники”</w:t>
      </w:r>
    </w:p>
    <w:p w:rsidR="00461FD7" w:rsidRDefault="00461FD7">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p>
    <w:p w:rsidR="00461FD7" w:rsidRDefault="002F38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Участники. </w:t>
      </w:r>
      <w:r>
        <w:rPr>
          <w:rFonts w:ascii="Times New Roman" w:eastAsia="Times New Roman" w:hAnsi="Times New Roman" w:cs="Times New Roman"/>
          <w:sz w:val="28"/>
          <w:szCs w:val="28"/>
        </w:rPr>
        <w:t xml:space="preserve"> Выбрав этот пункт (рисунок 4), можно перейти к алфавитному списку всех участников курса. Там можно открыть индивидуальные профили пользователей, подписанных на тот же курс, что и вы. Также с другими участниками курса или преподавателем можно вести личную переписку во встроенной системе обмена сообщениями. Для этого нужно открыть профиль участника и нажать на следующую кнопку: </w:t>
      </w:r>
    </w:p>
    <w:p w:rsidR="00461FD7" w:rsidRDefault="002F38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1114425" cy="257175"/>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1114425" cy="257175"/>
                    </a:xfrm>
                    <a:prstGeom prst="rect">
                      <a:avLst/>
                    </a:prstGeom>
                    <a:ln/>
                  </pic:spPr>
                </pic:pic>
              </a:graphicData>
            </a:graphic>
          </wp:inline>
        </w:drawing>
      </w:r>
    </w:p>
    <w:p w:rsidR="00461FD7" w:rsidRDefault="002F385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Рисунок 5 - Отправка сообщений</w:t>
      </w:r>
    </w:p>
    <w:p w:rsidR="00461FD7" w:rsidRDefault="00461FD7">
      <w:pPr>
        <w:spacing w:after="0" w:line="240" w:lineRule="auto"/>
        <w:jc w:val="both"/>
        <w:rPr>
          <w:rFonts w:ascii="Times New Roman" w:eastAsia="Times New Roman" w:hAnsi="Times New Roman" w:cs="Times New Roman"/>
          <w:sz w:val="28"/>
          <w:szCs w:val="28"/>
        </w:rPr>
      </w:pPr>
    </w:p>
    <w:p w:rsidR="00461FD7" w:rsidRDefault="002F38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Оценки. </w:t>
      </w:r>
      <w:r>
        <w:rPr>
          <w:rFonts w:ascii="Times New Roman" w:eastAsia="Times New Roman" w:hAnsi="Times New Roman" w:cs="Times New Roman"/>
          <w:sz w:val="28"/>
          <w:szCs w:val="28"/>
        </w:rPr>
        <w:t>Здесь можно посмотреть отчет о вашей работе (рис. 6, 7).</w:t>
      </w:r>
    </w:p>
    <w:p w:rsidR="00461FD7" w:rsidRDefault="002F38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895350" cy="257175"/>
            <wp:effectExtent l="0" t="0" r="0" b="0"/>
            <wp:docPr id="40"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5"/>
                    <a:srcRect/>
                    <a:stretch>
                      <a:fillRect/>
                    </a:stretch>
                  </pic:blipFill>
                  <pic:spPr>
                    <a:xfrm>
                      <a:off x="0" y="0"/>
                      <a:ext cx="895350" cy="257175"/>
                    </a:xfrm>
                    <a:prstGeom prst="rect">
                      <a:avLst/>
                    </a:prstGeom>
                    <a:ln/>
                  </pic:spPr>
                </pic:pic>
              </a:graphicData>
            </a:graphic>
          </wp:inline>
        </w:drawing>
      </w:r>
    </w:p>
    <w:p w:rsidR="00461FD7" w:rsidRDefault="002F385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Рисунок 6 - Пункт “Оценки”</w:t>
      </w:r>
    </w:p>
    <w:p w:rsidR="00461FD7" w:rsidRDefault="00461FD7">
      <w:pPr>
        <w:spacing w:after="0" w:line="240" w:lineRule="auto"/>
        <w:jc w:val="both"/>
        <w:rPr>
          <w:rFonts w:ascii="Times New Roman" w:eastAsia="Times New Roman" w:hAnsi="Times New Roman" w:cs="Times New Roman"/>
          <w:sz w:val="28"/>
          <w:szCs w:val="28"/>
        </w:rPr>
      </w:pPr>
    </w:p>
    <w:p w:rsidR="00461FD7" w:rsidRDefault="002F38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5942965" cy="3175000"/>
            <wp:effectExtent l="0" t="0" r="0" b="0"/>
            <wp:docPr id="43"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6"/>
                    <a:srcRect/>
                    <a:stretch>
                      <a:fillRect/>
                    </a:stretch>
                  </pic:blipFill>
                  <pic:spPr>
                    <a:xfrm>
                      <a:off x="0" y="0"/>
                      <a:ext cx="5942965" cy="3175000"/>
                    </a:xfrm>
                    <a:prstGeom prst="rect">
                      <a:avLst/>
                    </a:prstGeom>
                    <a:ln/>
                  </pic:spPr>
                </pic:pic>
              </a:graphicData>
            </a:graphic>
          </wp:inline>
        </w:drawing>
      </w:r>
    </w:p>
    <w:p w:rsidR="00461FD7" w:rsidRDefault="002F3852">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Рисунок 7 – Страница «Оценки»</w:t>
      </w:r>
    </w:p>
    <w:p w:rsidR="00461FD7" w:rsidRDefault="00461FD7">
      <w:pPr>
        <w:spacing w:after="0" w:line="240" w:lineRule="auto"/>
        <w:jc w:val="both"/>
        <w:rPr>
          <w:rFonts w:ascii="Times New Roman" w:eastAsia="Times New Roman" w:hAnsi="Times New Roman" w:cs="Times New Roman"/>
          <w:sz w:val="28"/>
          <w:szCs w:val="28"/>
        </w:rPr>
      </w:pPr>
    </w:p>
    <w:p w:rsidR="00461FD7" w:rsidRDefault="002F38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Кроме этого можно просмотреть все итоговые оценки за все курсы, на которые вы зарегистрированы (рисунок 8).</w:t>
      </w:r>
    </w:p>
    <w:p w:rsidR="00461FD7" w:rsidRDefault="002F3852">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5942965" cy="2057400"/>
            <wp:effectExtent l="0" t="0" r="0" b="0"/>
            <wp:docPr id="1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7"/>
                    <a:srcRect/>
                    <a:stretch>
                      <a:fillRect/>
                    </a:stretch>
                  </pic:blipFill>
                  <pic:spPr>
                    <a:xfrm>
                      <a:off x="0" y="0"/>
                      <a:ext cx="5942965" cy="2057400"/>
                    </a:xfrm>
                    <a:prstGeom prst="rect">
                      <a:avLst/>
                    </a:prstGeom>
                    <a:ln/>
                  </pic:spPr>
                </pic:pic>
              </a:graphicData>
            </a:graphic>
          </wp:inline>
        </w:drawing>
      </w:r>
    </w:p>
    <w:p w:rsidR="00461FD7" w:rsidRDefault="002F3852">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Рисунок 8 – Общий отчет</w:t>
      </w:r>
    </w:p>
    <w:p w:rsidR="00461FD7" w:rsidRDefault="002F3852">
      <w:pPr>
        <w:numPr>
          <w:ilvl w:val="0"/>
          <w:numId w:val="9"/>
        </w:numPr>
        <w:pBdr>
          <w:top w:val="nil"/>
          <w:left w:val="nil"/>
          <w:bottom w:val="nil"/>
          <w:right w:val="nil"/>
          <w:between w:val="nil"/>
        </w:pBdr>
        <w:spacing w:after="0" w:line="240" w:lineRule="auto"/>
        <w:ind w:left="0" w:firstLine="227"/>
        <w:jc w:val="both"/>
        <w:rPr>
          <w:rFonts w:ascii="Liberation Serif" w:eastAsia="Liberation Serif" w:hAnsi="Liberation Serif" w:cs="Liberation Serif"/>
          <w:sz w:val="24"/>
          <w:szCs w:val="24"/>
        </w:rPr>
      </w:pPr>
      <w:r>
        <w:br w:type="page"/>
      </w:r>
    </w:p>
    <w:p w:rsidR="00461FD7" w:rsidRDefault="002F3852">
      <w:pPr>
        <w:spacing w:after="140" w:line="276" w:lineRule="auto"/>
        <w:ind w:firstLine="283"/>
        <w:jc w:val="both"/>
        <w:rPr>
          <w:rFonts w:ascii="Liberation Serif" w:eastAsia="Liberation Serif" w:hAnsi="Liberation Serif" w:cs="Liberation Serif"/>
          <w:sz w:val="24"/>
          <w:szCs w:val="24"/>
        </w:rPr>
      </w:pPr>
      <w:r>
        <w:rPr>
          <w:rFonts w:ascii="Times New Roman" w:eastAsia="Times New Roman" w:hAnsi="Times New Roman" w:cs="Times New Roman"/>
          <w:color w:val="2D2D2D"/>
          <w:sz w:val="28"/>
          <w:szCs w:val="28"/>
        </w:rPr>
        <w:lastRenderedPageBreak/>
        <w:t xml:space="preserve">Темы курса являются гиперссылками </w:t>
      </w:r>
      <w:proofErr w:type="gramStart"/>
      <w:r>
        <w:rPr>
          <w:rFonts w:ascii="Times New Roman" w:eastAsia="Times New Roman" w:hAnsi="Times New Roman" w:cs="Times New Roman"/>
          <w:color w:val="2D2D2D"/>
          <w:sz w:val="28"/>
          <w:szCs w:val="28"/>
        </w:rPr>
        <w:t>переход</w:t>
      </w:r>
      <w:proofErr w:type="gramEnd"/>
      <w:r>
        <w:rPr>
          <w:rFonts w:ascii="Times New Roman" w:eastAsia="Times New Roman" w:hAnsi="Times New Roman" w:cs="Times New Roman"/>
          <w:color w:val="2D2D2D"/>
          <w:sz w:val="28"/>
          <w:szCs w:val="28"/>
        </w:rPr>
        <w:t xml:space="preserve"> по которым раскрывает их  содержание, чтобы облегчить быстрый доступу к материалам курса. </w:t>
      </w:r>
    </w:p>
    <w:p w:rsidR="00461FD7" w:rsidRDefault="002F3852">
      <w:pPr>
        <w:spacing w:after="140" w:line="276" w:lineRule="auto"/>
        <w:ind w:firstLine="283"/>
        <w:jc w:val="both"/>
        <w:rPr>
          <w:rFonts w:ascii="Times New Roman" w:eastAsia="Times New Roman" w:hAnsi="Times New Roman" w:cs="Times New Roman"/>
          <w:sz w:val="28"/>
          <w:szCs w:val="28"/>
        </w:rPr>
      </w:pPr>
      <w:r>
        <w:rPr>
          <w:rFonts w:ascii="Times New Roman" w:eastAsia="Times New Roman" w:hAnsi="Times New Roman" w:cs="Times New Roman"/>
          <w:b/>
          <w:color w:val="2D2D2D"/>
          <w:sz w:val="28"/>
          <w:szCs w:val="28"/>
        </w:rPr>
        <w:t xml:space="preserve">Блок навигации. </w:t>
      </w:r>
      <w:r>
        <w:rPr>
          <w:rFonts w:ascii="Times New Roman" w:eastAsia="Times New Roman" w:hAnsi="Times New Roman" w:cs="Times New Roman"/>
          <w:sz w:val="28"/>
          <w:szCs w:val="28"/>
        </w:rPr>
        <w:t>Данный блок (рис. 9) содержит несколько связанных по своему функциональному назначению элементов.</w:t>
      </w:r>
    </w:p>
    <w:p w:rsidR="00461FD7" w:rsidRDefault="002F3852">
      <w:pPr>
        <w:spacing w:after="140" w:line="276" w:lineRule="auto"/>
        <w:ind w:firstLine="283"/>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2200275" cy="2209800"/>
            <wp:effectExtent l="0" t="0" r="0" b="0"/>
            <wp:docPr id="3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2200275" cy="2209800"/>
                    </a:xfrm>
                    <a:prstGeom prst="rect">
                      <a:avLst/>
                    </a:prstGeom>
                    <a:ln/>
                  </pic:spPr>
                </pic:pic>
              </a:graphicData>
            </a:graphic>
          </wp:inline>
        </w:drawing>
      </w:r>
    </w:p>
    <w:p w:rsidR="00461FD7" w:rsidRDefault="002F3852">
      <w:pPr>
        <w:spacing w:after="140" w:line="276" w:lineRule="auto"/>
        <w:ind w:firstLine="283"/>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Рисунок 9 – Блок «Навигация»</w:t>
      </w:r>
    </w:p>
    <w:p w:rsidR="00461FD7" w:rsidRDefault="00461FD7">
      <w:pPr>
        <w:spacing w:after="140" w:line="276" w:lineRule="auto"/>
        <w:ind w:firstLine="283"/>
        <w:jc w:val="both"/>
        <w:rPr>
          <w:rFonts w:ascii="Times New Roman" w:eastAsia="Times New Roman" w:hAnsi="Times New Roman" w:cs="Times New Roman"/>
          <w:sz w:val="28"/>
          <w:szCs w:val="28"/>
        </w:rPr>
      </w:pPr>
    </w:p>
    <w:p w:rsidR="00461FD7" w:rsidRDefault="002F3852">
      <w:pPr>
        <w:spacing w:after="0" w:line="240" w:lineRule="auto"/>
        <w:ind w:firstLine="227"/>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полезные из них следующие два.</w:t>
      </w:r>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i/>
          <w:sz w:val="28"/>
          <w:szCs w:val="28"/>
        </w:rPr>
        <w:t xml:space="preserve">Элемент «Мои курсы» </w:t>
      </w:r>
      <w:r>
        <w:rPr>
          <w:rFonts w:ascii="Times New Roman" w:eastAsia="Times New Roman" w:hAnsi="Times New Roman" w:cs="Times New Roman"/>
          <w:sz w:val="28"/>
          <w:szCs w:val="28"/>
        </w:rPr>
        <w:t xml:space="preserve">позволяет перейти к списку курсов, на которые вы записаны. </w:t>
      </w: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Элемент «Календарь»</w:t>
      </w:r>
      <w:r>
        <w:rPr>
          <w:rFonts w:ascii="Times New Roman" w:eastAsia="Times New Roman" w:hAnsi="Times New Roman" w:cs="Times New Roman"/>
          <w:sz w:val="28"/>
          <w:szCs w:val="28"/>
        </w:rPr>
        <w:t xml:space="preserve"> позволяет перейти к странице встроенного календаря, в котором будет отображаться информация обо всех событиях, которые должны скоро произойти в рамках учебных курсов. </w:t>
      </w:r>
    </w:p>
    <w:p w:rsidR="00461FD7" w:rsidRDefault="00461FD7">
      <w:pPr>
        <w:spacing w:after="0" w:line="240" w:lineRule="auto"/>
        <w:ind w:firstLine="227"/>
        <w:rPr>
          <w:rFonts w:ascii="Times New Roman" w:eastAsia="Times New Roman" w:hAnsi="Times New Roman" w:cs="Times New Roman"/>
          <w:sz w:val="28"/>
          <w:szCs w:val="28"/>
        </w:rPr>
      </w:pPr>
    </w:p>
    <w:p w:rsidR="00461FD7" w:rsidRDefault="002F3852">
      <w:pPr>
        <w:spacing w:after="140" w:line="276" w:lineRule="auto"/>
        <w:ind w:firstLine="227"/>
        <w:rPr>
          <w:rFonts w:ascii="Liberation Serif" w:eastAsia="Liberation Serif" w:hAnsi="Liberation Serif" w:cs="Liberation Serif"/>
          <w:sz w:val="24"/>
          <w:szCs w:val="24"/>
        </w:rPr>
      </w:pPr>
      <w:r>
        <w:rPr>
          <w:rFonts w:ascii="Times New Roman" w:eastAsia="Times New Roman" w:hAnsi="Times New Roman" w:cs="Times New Roman"/>
          <w:b/>
          <w:color w:val="2D2D2D"/>
          <w:sz w:val="28"/>
          <w:szCs w:val="28"/>
        </w:rPr>
        <w:t xml:space="preserve">Коммуникация в системе </w:t>
      </w:r>
      <w:proofErr w:type="spellStart"/>
      <w:r>
        <w:rPr>
          <w:rFonts w:ascii="Times New Roman" w:eastAsia="Times New Roman" w:hAnsi="Times New Roman" w:cs="Times New Roman"/>
          <w:b/>
          <w:color w:val="2D2D2D"/>
          <w:sz w:val="28"/>
          <w:szCs w:val="28"/>
        </w:rPr>
        <w:t>Moodle</w:t>
      </w:r>
      <w:proofErr w:type="spellEnd"/>
    </w:p>
    <w:p w:rsidR="00461FD7" w:rsidRDefault="002F3852">
      <w:pPr>
        <w:spacing w:after="140" w:line="276" w:lineRule="auto"/>
        <w:ind w:firstLine="227"/>
        <w:jc w:val="both"/>
        <w:rPr>
          <w:rFonts w:ascii="Liberation Serif" w:eastAsia="Liberation Serif" w:hAnsi="Liberation Serif" w:cs="Liberation Serif"/>
          <w:sz w:val="24"/>
          <w:szCs w:val="24"/>
        </w:rPr>
      </w:pPr>
      <w:proofErr w:type="spellStart"/>
      <w:r>
        <w:rPr>
          <w:rFonts w:ascii="Times New Roman" w:eastAsia="Times New Roman" w:hAnsi="Times New Roman" w:cs="Times New Roman"/>
          <w:color w:val="2D2D2D"/>
          <w:sz w:val="28"/>
          <w:szCs w:val="28"/>
        </w:rPr>
        <w:t>Moodle</w:t>
      </w:r>
      <w:proofErr w:type="spellEnd"/>
      <w:r>
        <w:rPr>
          <w:rFonts w:ascii="Times New Roman" w:eastAsia="Times New Roman" w:hAnsi="Times New Roman" w:cs="Times New Roman"/>
          <w:color w:val="2D2D2D"/>
          <w:sz w:val="28"/>
          <w:szCs w:val="28"/>
        </w:rPr>
        <w:t xml:space="preserve"> предоставляет участникам курса (обучаемым и преподавателем) на выбор несколько различных способов коммуникации. Основными средствами, позволяющим пользователям системы общаться между собой, являются </w:t>
      </w:r>
      <w:r>
        <w:rPr>
          <w:rFonts w:ascii="Times New Roman" w:eastAsia="Times New Roman" w:hAnsi="Times New Roman" w:cs="Times New Roman"/>
          <w:b/>
          <w:color w:val="2D2D2D"/>
          <w:sz w:val="28"/>
          <w:szCs w:val="28"/>
        </w:rPr>
        <w:t>форум</w:t>
      </w:r>
      <w:r>
        <w:rPr>
          <w:rFonts w:ascii="Times New Roman" w:eastAsia="Times New Roman" w:hAnsi="Times New Roman" w:cs="Times New Roman"/>
          <w:color w:val="2D2D2D"/>
          <w:sz w:val="28"/>
          <w:szCs w:val="28"/>
        </w:rPr>
        <w:t xml:space="preserve">, </w:t>
      </w:r>
      <w:r>
        <w:rPr>
          <w:rFonts w:ascii="Times New Roman" w:eastAsia="Times New Roman" w:hAnsi="Times New Roman" w:cs="Times New Roman"/>
          <w:b/>
          <w:color w:val="2D2D2D"/>
          <w:sz w:val="28"/>
          <w:szCs w:val="28"/>
        </w:rPr>
        <w:t>электронная почта</w:t>
      </w:r>
      <w:r>
        <w:rPr>
          <w:rFonts w:ascii="Times New Roman" w:eastAsia="Times New Roman" w:hAnsi="Times New Roman" w:cs="Times New Roman"/>
          <w:color w:val="2D2D2D"/>
          <w:sz w:val="28"/>
          <w:szCs w:val="28"/>
        </w:rPr>
        <w:t xml:space="preserve">, а также </w:t>
      </w:r>
      <w:r>
        <w:rPr>
          <w:rFonts w:ascii="Times New Roman" w:eastAsia="Times New Roman" w:hAnsi="Times New Roman" w:cs="Times New Roman"/>
          <w:b/>
          <w:color w:val="2D2D2D"/>
          <w:sz w:val="28"/>
          <w:szCs w:val="28"/>
        </w:rPr>
        <w:t>чат</w:t>
      </w:r>
      <w:r>
        <w:rPr>
          <w:rFonts w:ascii="Times New Roman" w:eastAsia="Times New Roman" w:hAnsi="Times New Roman" w:cs="Times New Roman"/>
          <w:color w:val="2D2D2D"/>
          <w:sz w:val="28"/>
          <w:szCs w:val="28"/>
        </w:rPr>
        <w:t xml:space="preserve"> (обмен мгновенными сообщениями). </w:t>
      </w:r>
    </w:p>
    <w:p w:rsidR="00461FD7" w:rsidRDefault="00461FD7">
      <w:pPr>
        <w:spacing w:after="0" w:line="240" w:lineRule="auto"/>
        <w:ind w:firstLine="227"/>
        <w:rPr>
          <w:rFonts w:ascii="Times New Roman" w:eastAsia="Times New Roman" w:hAnsi="Times New Roman" w:cs="Times New Roman"/>
          <w:b/>
          <w:sz w:val="28"/>
          <w:szCs w:val="28"/>
        </w:rPr>
      </w:pPr>
    </w:p>
    <w:p w:rsidR="00461FD7" w:rsidRDefault="002F3852">
      <w:pPr>
        <w:spacing w:after="0" w:line="240" w:lineRule="auto"/>
        <w:ind w:firstLine="227"/>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Форум</w:t>
      </w:r>
    </w:p>
    <w:p w:rsidR="00461FD7" w:rsidRDefault="00461FD7">
      <w:pPr>
        <w:spacing w:after="0" w:line="240" w:lineRule="auto"/>
        <w:ind w:firstLine="227"/>
        <w:jc w:val="center"/>
        <w:rPr>
          <w:rFonts w:ascii="Times New Roman" w:eastAsia="Times New Roman" w:hAnsi="Times New Roman" w:cs="Times New Roman"/>
          <w:sz w:val="28"/>
          <w:szCs w:val="28"/>
        </w:rPr>
      </w:pPr>
    </w:p>
    <w:p w:rsidR="00461FD7" w:rsidRDefault="002F3852">
      <w:pPr>
        <w:spacing w:after="0" w:line="240" w:lineRule="auto"/>
        <w:ind w:firstLine="22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Форумы</w:t>
      </w:r>
      <w:r>
        <w:rPr>
          <w:rFonts w:ascii="Times New Roman" w:eastAsia="Times New Roman" w:hAnsi="Times New Roman" w:cs="Times New Roman"/>
          <w:sz w:val="28"/>
          <w:szCs w:val="28"/>
        </w:rPr>
        <w:t xml:space="preserve"> позволяют участникам курса (включая преподавателей) вести переписку, аналогично форумам на Интернет-сайтах (рис. 10). Форум – это удобный способ, с помощью которого вы можете задавать вопросы, а также </w:t>
      </w:r>
      <w:proofErr w:type="gramStart"/>
      <w:r>
        <w:rPr>
          <w:rFonts w:ascii="Times New Roman" w:eastAsia="Times New Roman" w:hAnsi="Times New Roman" w:cs="Times New Roman"/>
          <w:sz w:val="28"/>
          <w:szCs w:val="28"/>
        </w:rPr>
        <w:t>посмотреть</w:t>
      </w:r>
      <w:proofErr w:type="gramEnd"/>
      <w:r>
        <w:rPr>
          <w:rFonts w:ascii="Times New Roman" w:eastAsia="Times New Roman" w:hAnsi="Times New Roman" w:cs="Times New Roman"/>
          <w:sz w:val="28"/>
          <w:szCs w:val="28"/>
        </w:rPr>
        <w:t xml:space="preserve"> что отвечали раньше на вопросы других участников.</w:t>
      </w:r>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sz w:val="28"/>
          <w:szCs w:val="28"/>
        </w:rPr>
        <w:t xml:space="preserve">Также форумы позволяют проводить в рамках учебного курса тематические дискуссии: преподаватель может задать вопрос, на который вам будет предложено ответить. При этом вы точно также можете </w:t>
      </w:r>
      <w:r>
        <w:rPr>
          <w:rFonts w:ascii="Times New Roman" w:eastAsia="Times New Roman" w:hAnsi="Times New Roman" w:cs="Times New Roman"/>
          <w:sz w:val="28"/>
          <w:szCs w:val="28"/>
        </w:rPr>
        <w:lastRenderedPageBreak/>
        <w:t>просматривать ответы других участников курса (в отличие от индивидуальных заданий, которые будут рассмотрены далее).</w:t>
      </w:r>
    </w:p>
    <w:p w:rsidR="00461FD7" w:rsidRDefault="002F3852">
      <w:pPr>
        <w:spacing w:after="0" w:line="240" w:lineRule="auto"/>
        <w:ind w:firstLine="227"/>
        <w:rPr>
          <w:rFonts w:ascii="Liberation Serif" w:eastAsia="Liberation Serif" w:hAnsi="Liberation Serif" w:cs="Liberation Serif"/>
          <w:sz w:val="24"/>
          <w:szCs w:val="24"/>
        </w:rPr>
      </w:pPr>
      <w:r>
        <w:rPr>
          <w:rFonts w:ascii="Times New Roman" w:eastAsia="Times New Roman" w:hAnsi="Times New Roman" w:cs="Times New Roman"/>
          <w:sz w:val="28"/>
          <w:szCs w:val="28"/>
        </w:rPr>
        <w:t xml:space="preserve">Принимая участие в обсуждении на форуме, необходимо соблюдать правила этикета, как в любых публичных выступлениях. </w:t>
      </w:r>
    </w:p>
    <w:p w:rsidR="00461FD7" w:rsidRDefault="002F3852">
      <w:pPr>
        <w:spacing w:after="0" w:line="240" w:lineRule="auto"/>
        <w:ind w:firstLine="227"/>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участия в обсуждении на форуме нужно выполнить переход по ссылке с соответствующим элементом курса (рисунок 10).</w:t>
      </w:r>
    </w:p>
    <w:p w:rsidR="00461FD7" w:rsidRDefault="002F3852">
      <w:pPr>
        <w:spacing w:after="0" w:line="240" w:lineRule="auto"/>
        <w:ind w:firstLine="227"/>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3648075" cy="400050"/>
            <wp:effectExtent l="0" t="0" r="0" b="0"/>
            <wp:docPr id="1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9"/>
                    <a:srcRect/>
                    <a:stretch>
                      <a:fillRect/>
                    </a:stretch>
                  </pic:blipFill>
                  <pic:spPr>
                    <a:xfrm>
                      <a:off x="0" y="0"/>
                      <a:ext cx="3648075" cy="400050"/>
                    </a:xfrm>
                    <a:prstGeom prst="rect">
                      <a:avLst/>
                    </a:prstGeom>
                    <a:ln/>
                  </pic:spPr>
                </pic:pic>
              </a:graphicData>
            </a:graphic>
          </wp:inline>
        </w:drawing>
      </w:r>
    </w:p>
    <w:p w:rsidR="00461FD7" w:rsidRDefault="002F3852">
      <w:pPr>
        <w:spacing w:after="0" w:line="240" w:lineRule="auto"/>
        <w:ind w:firstLine="227"/>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Рисунок 10 – Элемент курса «Форум»</w:t>
      </w:r>
    </w:p>
    <w:p w:rsidR="00461FD7" w:rsidRDefault="00461FD7">
      <w:pPr>
        <w:spacing w:after="0" w:line="240" w:lineRule="auto"/>
        <w:ind w:firstLine="227"/>
        <w:rPr>
          <w:rFonts w:ascii="Times New Roman" w:eastAsia="Times New Roman" w:hAnsi="Times New Roman" w:cs="Times New Roman"/>
          <w:sz w:val="28"/>
          <w:szCs w:val="28"/>
        </w:rPr>
      </w:pPr>
    </w:p>
    <w:p w:rsidR="00461FD7" w:rsidRDefault="002F3852">
      <w:pPr>
        <w:spacing w:after="0" w:line="240" w:lineRule="auto"/>
        <w:ind w:firstLine="227"/>
        <w:rPr>
          <w:rFonts w:ascii="Times New Roman" w:eastAsia="Times New Roman" w:hAnsi="Times New Roman" w:cs="Times New Roman"/>
          <w:sz w:val="28"/>
          <w:szCs w:val="28"/>
        </w:rPr>
      </w:pPr>
      <w:r>
        <w:rPr>
          <w:rFonts w:ascii="Times New Roman" w:eastAsia="Times New Roman" w:hAnsi="Times New Roman" w:cs="Times New Roman"/>
          <w:sz w:val="28"/>
          <w:szCs w:val="28"/>
        </w:rPr>
        <w:t>На странице форума отображается его название, пояснения, ссылки на обсуждаемые темы (рис. 11). Для каждого обсуждения в списке приведена  тема, количество ответов, данные об авторах и датах первого и последнего сообщений.</w:t>
      </w:r>
    </w:p>
    <w:p w:rsidR="00461FD7" w:rsidRDefault="002F3852">
      <w:pPr>
        <w:spacing w:after="0" w:line="240" w:lineRule="auto"/>
        <w:ind w:firstLine="227"/>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5942965" cy="3657600"/>
            <wp:effectExtent l="0" t="0" r="0" b="0"/>
            <wp:docPr id="1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5942965" cy="3657600"/>
                    </a:xfrm>
                    <a:prstGeom prst="rect">
                      <a:avLst/>
                    </a:prstGeom>
                    <a:ln/>
                  </pic:spPr>
                </pic:pic>
              </a:graphicData>
            </a:graphic>
          </wp:inline>
        </w:drawing>
      </w:r>
    </w:p>
    <w:p w:rsidR="00461FD7" w:rsidRDefault="002F3852">
      <w:pPr>
        <w:spacing w:after="0" w:line="240" w:lineRule="auto"/>
        <w:ind w:firstLine="227"/>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Рисунок 11 – Пример внутреннего строения элемента "Форум"</w:t>
      </w:r>
    </w:p>
    <w:p w:rsidR="00461FD7" w:rsidRDefault="00461FD7">
      <w:pPr>
        <w:spacing w:after="0" w:line="240" w:lineRule="auto"/>
        <w:ind w:firstLine="227"/>
        <w:jc w:val="both"/>
        <w:rPr>
          <w:rFonts w:ascii="Times New Roman" w:eastAsia="Times New Roman" w:hAnsi="Times New Roman" w:cs="Times New Roman"/>
          <w:sz w:val="28"/>
          <w:szCs w:val="28"/>
        </w:rPr>
      </w:pPr>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sz w:val="28"/>
          <w:szCs w:val="28"/>
        </w:rPr>
        <w:t>Для того чтобы принять участие в обсуждении, необходимо перейти по соответствующей теме и нажать кнопку «Ответить».</w:t>
      </w:r>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sz w:val="28"/>
          <w:szCs w:val="28"/>
        </w:rPr>
        <w:t>При ответе составляется новое  «сообщение», в котором вводится текст ответа, а также можно присоединить файл (как к сообщению электронной почты). Когда сообщение будет написано и отправлено (нажатием кнопки «Отправить в форум»), после этого в течение 15 минут его еще можно подкорректировать с помощью опции «Редактировать».</w:t>
      </w: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вы можете создавать собственные темы обсуждений. Для этого на странице, показанной на рисунке 11,  требуется нажать кнопку «Добавить тему для обсуждения». Далее, в поле «Тема» нужно ввести текст темы сообщения, а в поле «Сообщение» ввести сопроводительный текст. При </w:t>
      </w:r>
      <w:r>
        <w:rPr>
          <w:rFonts w:ascii="Times New Roman" w:eastAsia="Times New Roman" w:hAnsi="Times New Roman" w:cs="Times New Roman"/>
          <w:sz w:val="28"/>
          <w:szCs w:val="28"/>
        </w:rPr>
        <w:lastRenderedPageBreak/>
        <w:t>необходимости, к сообщению, открывающему новую тему, также можно присоединить файл.</w:t>
      </w:r>
    </w:p>
    <w:p w:rsidR="00461FD7" w:rsidRDefault="00461FD7">
      <w:pPr>
        <w:spacing w:after="0" w:line="240" w:lineRule="auto"/>
        <w:ind w:firstLine="227"/>
        <w:jc w:val="both"/>
        <w:rPr>
          <w:rFonts w:ascii="Times New Roman" w:eastAsia="Times New Roman" w:hAnsi="Times New Roman" w:cs="Times New Roman"/>
          <w:sz w:val="28"/>
          <w:szCs w:val="28"/>
        </w:rPr>
      </w:pP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5942965" cy="32512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5942965" cy="3251200"/>
                    </a:xfrm>
                    <a:prstGeom prst="rect">
                      <a:avLst/>
                    </a:prstGeom>
                    <a:ln/>
                  </pic:spPr>
                </pic:pic>
              </a:graphicData>
            </a:graphic>
          </wp:inline>
        </w:drawing>
      </w:r>
    </w:p>
    <w:p w:rsidR="00461FD7" w:rsidRDefault="002F3852">
      <w:pPr>
        <w:spacing w:after="0" w:line="240" w:lineRule="auto"/>
        <w:ind w:firstLine="22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Рисунок 12 – Страница «Добавить тему для обсуждения»</w:t>
      </w:r>
    </w:p>
    <w:p w:rsidR="00461FD7" w:rsidRDefault="00461FD7">
      <w:pPr>
        <w:spacing w:after="0" w:line="240" w:lineRule="auto"/>
        <w:ind w:firstLine="227"/>
        <w:rPr>
          <w:rFonts w:ascii="Times New Roman" w:eastAsia="Times New Roman" w:hAnsi="Times New Roman" w:cs="Times New Roman"/>
          <w:sz w:val="28"/>
          <w:szCs w:val="28"/>
        </w:rPr>
      </w:pPr>
    </w:p>
    <w:p w:rsidR="00461FD7" w:rsidRDefault="002F3852">
      <w:pPr>
        <w:pStyle w:val="2"/>
        <w:keepLines w:val="0"/>
        <w:numPr>
          <w:ilvl w:val="1"/>
          <w:numId w:val="4"/>
        </w:numPr>
        <w:spacing w:before="200" w:after="120" w:line="240" w:lineRule="auto"/>
        <w:rPr>
          <w:rFonts w:ascii="Liberation Sans" w:eastAsia="Liberation Sans" w:hAnsi="Liberation Sans" w:cs="Liberation Sans"/>
          <w:sz w:val="32"/>
          <w:szCs w:val="32"/>
        </w:rPr>
      </w:pPr>
      <w:r>
        <w:rPr>
          <w:rFonts w:ascii="Liberation Sans" w:eastAsia="Liberation Sans" w:hAnsi="Liberation Sans" w:cs="Liberation Sans"/>
          <w:sz w:val="32"/>
          <w:szCs w:val="32"/>
        </w:rPr>
        <w:t>Задания и тесты</w:t>
      </w:r>
    </w:p>
    <w:p w:rsidR="00461FD7" w:rsidRDefault="002F38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Важной частью электронного учебного курса являются тестовый контроль усвоения материала, а также требуемые для выполнения практические задания.</w:t>
      </w:r>
    </w:p>
    <w:p w:rsidR="00461FD7" w:rsidRDefault="00461FD7">
      <w:pPr>
        <w:spacing w:after="0" w:line="240" w:lineRule="auto"/>
        <w:rPr>
          <w:rFonts w:ascii="Times New Roman" w:eastAsia="Times New Roman" w:hAnsi="Times New Roman" w:cs="Times New Roman"/>
          <w:b/>
          <w:sz w:val="28"/>
          <w:szCs w:val="28"/>
        </w:rPr>
      </w:pPr>
    </w:p>
    <w:p w:rsidR="00461FD7" w:rsidRDefault="002F3852">
      <w:pPr>
        <w:spacing w:after="0" w:line="240" w:lineRule="auto"/>
        <w:jc w:val="both"/>
        <w:rPr>
          <w:rFonts w:ascii="Liberation Serif" w:eastAsia="Liberation Serif" w:hAnsi="Liberation Serif" w:cs="Liberation Serif"/>
          <w:sz w:val="24"/>
          <w:szCs w:val="24"/>
        </w:rPr>
      </w:pPr>
      <w:r>
        <w:rPr>
          <w:rFonts w:ascii="Times New Roman" w:eastAsia="Times New Roman" w:hAnsi="Times New Roman" w:cs="Times New Roman"/>
          <w:b/>
          <w:sz w:val="28"/>
          <w:szCs w:val="28"/>
        </w:rPr>
        <w:t xml:space="preserve">Задание «Ответ в виде файла». </w:t>
      </w:r>
      <w:r>
        <w:rPr>
          <w:rFonts w:ascii="Times New Roman" w:eastAsia="Times New Roman" w:hAnsi="Times New Roman" w:cs="Times New Roman"/>
          <w:sz w:val="28"/>
          <w:szCs w:val="28"/>
        </w:rPr>
        <w:t xml:space="preserve">При выполнении заданий, предполагающих предоставление ответа в виде файла (рис. 13) вы имеете дело с поставленной преподавателем задачей, на которую нужно ответить в электронной форме, т.е. загрузить в систему свой документ с решением (презентацию, текст, картинку и т.д.). </w:t>
      </w:r>
    </w:p>
    <w:p w:rsidR="00461FD7" w:rsidRDefault="002F3852">
      <w:pPr>
        <w:spacing w:after="0" w:line="240" w:lineRule="auto"/>
        <w:ind w:firstLine="227"/>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1619250" cy="409575"/>
            <wp:effectExtent l="0" t="0" r="0" b="0"/>
            <wp:docPr id="36"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22"/>
                    <a:srcRect/>
                    <a:stretch>
                      <a:fillRect/>
                    </a:stretch>
                  </pic:blipFill>
                  <pic:spPr>
                    <a:xfrm>
                      <a:off x="0" y="0"/>
                      <a:ext cx="1619250" cy="409575"/>
                    </a:xfrm>
                    <a:prstGeom prst="rect">
                      <a:avLst/>
                    </a:prstGeom>
                    <a:ln/>
                  </pic:spPr>
                </pic:pic>
              </a:graphicData>
            </a:graphic>
          </wp:inline>
        </w:drawing>
      </w:r>
    </w:p>
    <w:p w:rsidR="00461FD7" w:rsidRDefault="002F3852">
      <w:pPr>
        <w:spacing w:after="0" w:line="240" w:lineRule="auto"/>
        <w:ind w:firstLine="227"/>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Рисунок 13 – Элемент курса «Задание в виде файла или текста»</w:t>
      </w:r>
    </w:p>
    <w:p w:rsidR="00461FD7" w:rsidRDefault="00461FD7">
      <w:pPr>
        <w:spacing w:after="0" w:line="240" w:lineRule="auto"/>
        <w:ind w:firstLine="227"/>
        <w:jc w:val="both"/>
        <w:rPr>
          <w:rFonts w:ascii="Times New Roman" w:eastAsia="Times New Roman" w:hAnsi="Times New Roman" w:cs="Times New Roman"/>
          <w:sz w:val="28"/>
          <w:szCs w:val="28"/>
        </w:rPr>
      </w:pPr>
    </w:p>
    <w:p w:rsidR="00461FD7" w:rsidRDefault="00461FD7">
      <w:pPr>
        <w:spacing w:after="0" w:line="240" w:lineRule="auto"/>
        <w:ind w:firstLine="227"/>
        <w:jc w:val="both"/>
        <w:rPr>
          <w:rFonts w:ascii="Times New Roman" w:eastAsia="Times New Roman" w:hAnsi="Times New Roman" w:cs="Times New Roman"/>
          <w:sz w:val="28"/>
          <w:szCs w:val="28"/>
        </w:rPr>
      </w:pPr>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sz w:val="28"/>
          <w:szCs w:val="28"/>
        </w:rPr>
        <w:t>После того, как решение поставленной задачи вами загружено, преподаватель получает доступ к загруженному файлу, оценивает полученные в нем ответы,  и может оставить на них комментарий. При этом на сайте появляются отметки за выполненные задания (сами файлы с заданиями также сохраняются).</w:t>
      </w: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чтобы отправить файл с решением — ответом на задание — преподавателю, необходимо нажать на кнопку «Добавить ответ на задание» в конце страницы (рис. 14).</w:t>
      </w:r>
    </w:p>
    <w:p w:rsidR="00461FD7" w:rsidRDefault="002F3852">
      <w:bookmarkStart w:id="4" w:name="_2tm64wt1vwmp" w:colFirst="0" w:colLast="0"/>
      <w:bookmarkEnd w:id="4"/>
      <w:r>
        <w:br w:type="page"/>
      </w:r>
      <w:bookmarkStart w:id="5" w:name="_mikz1z5ykeul" w:colFirst="0" w:colLast="0"/>
      <w:bookmarkEnd w:id="5"/>
      <w:r>
        <w:rPr>
          <w:noProof/>
        </w:rPr>
        <w:lastRenderedPageBreak/>
        <w:drawing>
          <wp:inline distT="114300" distB="114300" distL="114300" distR="114300" wp14:anchorId="1499F965" wp14:editId="72014AF1">
            <wp:extent cx="5942965" cy="3822700"/>
            <wp:effectExtent l="0" t="0" r="0" b="0"/>
            <wp:docPr id="3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3"/>
                    <a:srcRect/>
                    <a:stretch>
                      <a:fillRect/>
                    </a:stretch>
                  </pic:blipFill>
                  <pic:spPr>
                    <a:xfrm>
                      <a:off x="0" y="0"/>
                      <a:ext cx="5942965" cy="3822700"/>
                    </a:xfrm>
                    <a:prstGeom prst="rect">
                      <a:avLst/>
                    </a:prstGeom>
                    <a:ln/>
                  </pic:spPr>
                </pic:pic>
              </a:graphicData>
            </a:graphic>
          </wp:inline>
        </w:drawing>
      </w:r>
    </w:p>
    <w:p w:rsidR="00461FD7" w:rsidRDefault="002F3852">
      <w:pPr>
        <w:rPr>
          <w:i/>
        </w:rPr>
      </w:pPr>
      <w:bookmarkStart w:id="6" w:name="_kflaundsmvwh" w:colFirst="0" w:colLast="0"/>
      <w:bookmarkEnd w:id="6"/>
      <w:r>
        <w:rPr>
          <w:i/>
        </w:rPr>
        <w:t>Рисунок 14 – Вкладка «Добавить ответ на задание»</w:t>
      </w:r>
    </w:p>
    <w:p w:rsidR="00461FD7" w:rsidRDefault="002F3852">
      <w:pPr>
        <w:spacing w:after="0" w:line="240" w:lineRule="auto"/>
        <w:ind w:firstLine="227"/>
      </w:pPr>
      <w:r>
        <w:rPr>
          <w:rFonts w:ascii="Times New Roman" w:eastAsia="Times New Roman" w:hAnsi="Times New Roman" w:cs="Times New Roman"/>
          <w:sz w:val="28"/>
          <w:szCs w:val="28"/>
        </w:rPr>
        <w:t>Далее уже знакомым способом потребуется загрузить файл в систему (рис. 15).</w:t>
      </w:r>
    </w:p>
    <w:p w:rsidR="00461FD7" w:rsidRDefault="002F3852">
      <w:bookmarkStart w:id="7" w:name="_3fw8z9uxbx6d" w:colFirst="0" w:colLast="0"/>
      <w:bookmarkEnd w:id="7"/>
      <w:r>
        <w:rPr>
          <w:noProof/>
        </w:rPr>
        <w:drawing>
          <wp:inline distT="114300" distB="114300" distL="114300" distR="114300">
            <wp:extent cx="5942965" cy="2463800"/>
            <wp:effectExtent l="0" t="0" r="0" b="0"/>
            <wp:docPr id="2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4"/>
                    <a:srcRect/>
                    <a:stretch>
                      <a:fillRect/>
                    </a:stretch>
                  </pic:blipFill>
                  <pic:spPr>
                    <a:xfrm>
                      <a:off x="0" y="0"/>
                      <a:ext cx="5942965" cy="2463800"/>
                    </a:xfrm>
                    <a:prstGeom prst="rect">
                      <a:avLst/>
                    </a:prstGeom>
                    <a:ln/>
                  </pic:spPr>
                </pic:pic>
              </a:graphicData>
            </a:graphic>
          </wp:inline>
        </w:drawing>
      </w:r>
    </w:p>
    <w:p w:rsidR="00461FD7" w:rsidRDefault="002F3852">
      <w:pPr>
        <w:rPr>
          <w:i/>
        </w:rPr>
      </w:pPr>
      <w:bookmarkStart w:id="8" w:name="_gcp1m5gyarup" w:colFirst="0" w:colLast="0"/>
      <w:bookmarkEnd w:id="8"/>
      <w:r>
        <w:rPr>
          <w:i/>
        </w:rPr>
        <w:t>Рисунок 15 – Загрузка файла</w:t>
      </w:r>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sz w:val="28"/>
          <w:szCs w:val="28"/>
        </w:rPr>
        <w:t>Заметим, что в качестве ответа на задание можно использовать только один файл; если вы попробуете отправить еще один файл в качестве ответа на то же задание, предыдущий файл будет заменен новым.</w:t>
      </w:r>
    </w:p>
    <w:p w:rsidR="00461FD7" w:rsidRDefault="00461FD7">
      <w:pPr>
        <w:spacing w:after="0" w:line="240" w:lineRule="auto"/>
        <w:ind w:firstLine="227"/>
        <w:jc w:val="both"/>
        <w:rPr>
          <w:rFonts w:ascii="Times New Roman" w:eastAsia="Times New Roman" w:hAnsi="Times New Roman" w:cs="Times New Roman"/>
          <w:b/>
          <w:sz w:val="28"/>
          <w:szCs w:val="28"/>
        </w:rPr>
      </w:pPr>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b/>
          <w:sz w:val="28"/>
          <w:szCs w:val="28"/>
        </w:rPr>
        <w:t xml:space="preserve">Задание «Ответ в виде текста». </w:t>
      </w:r>
      <w:r>
        <w:rPr>
          <w:rFonts w:ascii="Times New Roman" w:eastAsia="Times New Roman" w:hAnsi="Times New Roman" w:cs="Times New Roman"/>
          <w:sz w:val="28"/>
          <w:szCs w:val="28"/>
        </w:rPr>
        <w:t>Этот вариант заданий аналогичен предыдущему. Разница заключается в том, что ответ требуется написать не в отдельном файле, а во встроенном редакторе.</w:t>
      </w: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 этом используется стандартное поле редактирования текста (встроенное в систему </w:t>
      </w:r>
      <w:proofErr w:type="spellStart"/>
      <w:r>
        <w:rPr>
          <w:rFonts w:ascii="Times New Roman" w:eastAsia="Times New Roman" w:hAnsi="Times New Roman" w:cs="Times New Roman"/>
          <w:sz w:val="28"/>
          <w:szCs w:val="28"/>
        </w:rPr>
        <w:t>Moodle</w:t>
      </w:r>
      <w:proofErr w:type="spellEnd"/>
      <w:r>
        <w:rPr>
          <w:rFonts w:ascii="Times New Roman" w:eastAsia="Times New Roman" w:hAnsi="Times New Roman" w:cs="Times New Roman"/>
          <w:sz w:val="28"/>
          <w:szCs w:val="28"/>
        </w:rPr>
        <w:t>), аналогичное обыкновенному текстовому редактору. Для ввода ответа необходимо после нажатия клавиши «Добавить ответ на задание» ввести текст задания в окно «Ответ в виде текста» и сохранить ответ.</w:t>
      </w:r>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sz w:val="28"/>
          <w:szCs w:val="28"/>
        </w:rPr>
        <w:t>В зависимости от настроек, задания этого типа могут допускать редактирование текста ответа после его отправки.</w:t>
      </w:r>
    </w:p>
    <w:p w:rsidR="00461FD7" w:rsidRDefault="00461FD7">
      <w:pPr>
        <w:spacing w:after="0" w:line="240" w:lineRule="auto"/>
        <w:ind w:firstLine="227"/>
        <w:rPr>
          <w:rFonts w:ascii="Times New Roman" w:eastAsia="Times New Roman" w:hAnsi="Times New Roman" w:cs="Times New Roman"/>
          <w:sz w:val="28"/>
          <w:szCs w:val="28"/>
        </w:rPr>
      </w:pPr>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b/>
          <w:sz w:val="28"/>
          <w:szCs w:val="28"/>
        </w:rPr>
        <w:t xml:space="preserve">Тест.  </w:t>
      </w:r>
      <w:r>
        <w:rPr>
          <w:rFonts w:ascii="Times New Roman" w:eastAsia="Times New Roman" w:hAnsi="Times New Roman" w:cs="Times New Roman"/>
          <w:sz w:val="28"/>
          <w:szCs w:val="28"/>
        </w:rPr>
        <w:t xml:space="preserve">Система </w:t>
      </w:r>
      <w:proofErr w:type="spellStart"/>
      <w:r>
        <w:rPr>
          <w:rFonts w:ascii="Times New Roman" w:eastAsia="Times New Roman" w:hAnsi="Times New Roman" w:cs="Times New Roman"/>
          <w:sz w:val="28"/>
          <w:szCs w:val="28"/>
        </w:rPr>
        <w:t>Moodle</w:t>
      </w:r>
      <w:proofErr w:type="spellEnd"/>
      <w:r>
        <w:rPr>
          <w:rFonts w:ascii="Times New Roman" w:eastAsia="Times New Roman" w:hAnsi="Times New Roman" w:cs="Times New Roman"/>
          <w:sz w:val="28"/>
          <w:szCs w:val="28"/>
        </w:rPr>
        <w:t xml:space="preserve"> предусматривает большое разнообразие форм тестового контроля знаний. В зависимости от настроек, при прохождении теста может быть установлено ограничение по времени (</w:t>
      </w:r>
      <w:proofErr w:type="gramStart"/>
      <w:r>
        <w:rPr>
          <w:rFonts w:ascii="Times New Roman" w:eastAsia="Times New Roman" w:hAnsi="Times New Roman" w:cs="Times New Roman"/>
          <w:sz w:val="28"/>
          <w:szCs w:val="28"/>
        </w:rPr>
        <w:t>по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прошествии</w:t>
      </w:r>
      <w:proofErr w:type="gramEnd"/>
      <w:r>
        <w:rPr>
          <w:rFonts w:ascii="Times New Roman" w:eastAsia="Times New Roman" w:hAnsi="Times New Roman" w:cs="Times New Roman"/>
          <w:sz w:val="28"/>
          <w:szCs w:val="28"/>
        </w:rPr>
        <w:t xml:space="preserve"> заданного периода он автоматически завершается, а выбранные ответы отправляются на проверку),  и по числу попыток прохождения. </w:t>
      </w:r>
      <w:proofErr w:type="gramStart"/>
      <w:r>
        <w:rPr>
          <w:rFonts w:ascii="Times New Roman" w:eastAsia="Times New Roman" w:hAnsi="Times New Roman" w:cs="Times New Roman"/>
          <w:sz w:val="28"/>
          <w:szCs w:val="28"/>
        </w:rPr>
        <w:t xml:space="preserve">Также </w:t>
      </w:r>
      <w:proofErr w:type="spellStart"/>
      <w:r>
        <w:rPr>
          <w:rFonts w:ascii="Times New Roman" w:eastAsia="Times New Roman" w:hAnsi="Times New Roman" w:cs="Times New Roman"/>
          <w:sz w:val="28"/>
          <w:szCs w:val="28"/>
        </w:rPr>
        <w:t>тестможет</w:t>
      </w:r>
      <w:proofErr w:type="spellEnd"/>
      <w:r>
        <w:rPr>
          <w:rFonts w:ascii="Times New Roman" w:eastAsia="Times New Roman" w:hAnsi="Times New Roman" w:cs="Times New Roman"/>
          <w:sz w:val="28"/>
          <w:szCs w:val="28"/>
        </w:rPr>
        <w:t xml:space="preserve"> быть доступен всегда, либо только в четко </w:t>
      </w:r>
      <w:proofErr w:type="spellStart"/>
      <w:r>
        <w:rPr>
          <w:rFonts w:ascii="Times New Roman" w:eastAsia="Times New Roman" w:hAnsi="Times New Roman" w:cs="Times New Roman"/>
          <w:sz w:val="28"/>
          <w:szCs w:val="28"/>
        </w:rPr>
        <w:t>заданый</w:t>
      </w:r>
      <w:proofErr w:type="spellEnd"/>
      <w:r>
        <w:rPr>
          <w:rFonts w:ascii="Times New Roman" w:eastAsia="Times New Roman" w:hAnsi="Times New Roman" w:cs="Times New Roman"/>
          <w:sz w:val="28"/>
          <w:szCs w:val="28"/>
        </w:rPr>
        <w:t xml:space="preserve"> диапазон дат и времени.</w:t>
      </w:r>
      <w:proofErr w:type="gramEnd"/>
      <w:r>
        <w:rPr>
          <w:rFonts w:ascii="Times New Roman" w:eastAsia="Times New Roman" w:hAnsi="Times New Roman" w:cs="Times New Roman"/>
          <w:sz w:val="28"/>
          <w:szCs w:val="28"/>
        </w:rPr>
        <w:t xml:space="preserve"> Порядок вопросов в тесте и </w:t>
      </w:r>
      <w:proofErr w:type="gramStart"/>
      <w:r>
        <w:rPr>
          <w:rFonts w:ascii="Times New Roman" w:eastAsia="Times New Roman" w:hAnsi="Times New Roman" w:cs="Times New Roman"/>
          <w:sz w:val="28"/>
          <w:szCs w:val="28"/>
        </w:rPr>
        <w:t>порядок</w:t>
      </w:r>
      <w:proofErr w:type="gramEnd"/>
      <w:r>
        <w:rPr>
          <w:rFonts w:ascii="Times New Roman" w:eastAsia="Times New Roman" w:hAnsi="Times New Roman" w:cs="Times New Roman"/>
          <w:sz w:val="28"/>
          <w:szCs w:val="28"/>
        </w:rPr>
        <w:t xml:space="preserve"> в котором приведены варианты ответов на каждый вопрос могут автоматически меняться при каждой попытке прохождения теста.</w:t>
      </w:r>
    </w:p>
    <w:p w:rsidR="00461FD7" w:rsidRDefault="002F3852">
      <w:pPr>
        <w:spacing w:after="0" w:line="240" w:lineRule="auto"/>
        <w:ind w:firstLine="227"/>
        <w:rPr>
          <w:rFonts w:ascii="Liberation Serif" w:eastAsia="Liberation Serif" w:hAnsi="Liberation Serif" w:cs="Liberation Serif"/>
          <w:sz w:val="24"/>
          <w:szCs w:val="24"/>
        </w:rPr>
      </w:pPr>
      <w:r>
        <w:rPr>
          <w:rFonts w:ascii="Times New Roman" w:eastAsia="Times New Roman" w:hAnsi="Times New Roman" w:cs="Times New Roman"/>
          <w:sz w:val="28"/>
          <w:szCs w:val="28"/>
        </w:rPr>
        <w:t>Для начала тестирования необходимо щелкнуть по названию нужного теста (рис. 16).</w:t>
      </w:r>
    </w:p>
    <w:p w:rsidR="00461FD7" w:rsidRDefault="002F3852">
      <w:bookmarkStart w:id="9" w:name="_j4ym6kaob08d" w:colFirst="0" w:colLast="0"/>
      <w:bookmarkEnd w:id="9"/>
      <w:r>
        <w:rPr>
          <w:noProof/>
        </w:rPr>
        <w:drawing>
          <wp:inline distT="114300" distB="114300" distL="114300" distR="114300">
            <wp:extent cx="1457325" cy="361950"/>
            <wp:effectExtent l="0" t="0" r="0" b="0"/>
            <wp:docPr id="42"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25"/>
                    <a:srcRect/>
                    <a:stretch>
                      <a:fillRect/>
                    </a:stretch>
                  </pic:blipFill>
                  <pic:spPr>
                    <a:xfrm>
                      <a:off x="0" y="0"/>
                      <a:ext cx="1457325" cy="361950"/>
                    </a:xfrm>
                    <a:prstGeom prst="rect">
                      <a:avLst/>
                    </a:prstGeom>
                    <a:ln/>
                  </pic:spPr>
                </pic:pic>
              </a:graphicData>
            </a:graphic>
          </wp:inline>
        </w:drawing>
      </w:r>
    </w:p>
    <w:p w:rsidR="00461FD7" w:rsidRDefault="002F3852">
      <w:pPr>
        <w:rPr>
          <w:i/>
        </w:rPr>
      </w:pPr>
      <w:bookmarkStart w:id="10" w:name="_14lhxncl0ziv" w:colFirst="0" w:colLast="0"/>
      <w:bookmarkEnd w:id="10"/>
      <w:r>
        <w:rPr>
          <w:i/>
        </w:rPr>
        <w:t>Рисунок 16 – Элемент курса «Тест»</w:t>
      </w:r>
    </w:p>
    <w:p w:rsidR="00461FD7" w:rsidRDefault="002F3852">
      <w:pPr>
        <w:spacing w:after="0" w:line="240" w:lineRule="auto"/>
        <w:ind w:firstLine="227"/>
        <w:jc w:val="both"/>
      </w:pPr>
      <w:r>
        <w:rPr>
          <w:rFonts w:ascii="Times New Roman" w:eastAsia="Times New Roman" w:hAnsi="Times New Roman" w:cs="Times New Roman"/>
          <w:sz w:val="28"/>
          <w:szCs w:val="28"/>
        </w:rPr>
        <w:t>В зависимости от настроек, выбранных создателем курса, на странице теста может отображаться различная дополнительная информация: количество попыток, время, отведенное на тестирование, сроки сдачи, метод оценивания при нескольких попытках (рис. 17).</w:t>
      </w:r>
    </w:p>
    <w:p w:rsidR="00461FD7" w:rsidRDefault="002F3852">
      <w:bookmarkStart w:id="11" w:name="_a1alkktm37az" w:colFirst="0" w:colLast="0"/>
      <w:bookmarkEnd w:id="11"/>
      <w:r>
        <w:rPr>
          <w:noProof/>
        </w:rPr>
        <w:drawing>
          <wp:inline distT="114300" distB="114300" distL="114300" distR="114300">
            <wp:extent cx="3324225" cy="1400175"/>
            <wp:effectExtent l="0" t="0" r="0" b="0"/>
            <wp:docPr id="38"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26"/>
                    <a:srcRect/>
                    <a:stretch>
                      <a:fillRect/>
                    </a:stretch>
                  </pic:blipFill>
                  <pic:spPr>
                    <a:xfrm>
                      <a:off x="0" y="0"/>
                      <a:ext cx="3324225" cy="1400175"/>
                    </a:xfrm>
                    <a:prstGeom prst="rect">
                      <a:avLst/>
                    </a:prstGeom>
                    <a:ln/>
                  </pic:spPr>
                </pic:pic>
              </a:graphicData>
            </a:graphic>
          </wp:inline>
        </w:drawing>
      </w:r>
    </w:p>
    <w:p w:rsidR="00461FD7" w:rsidRDefault="002F3852">
      <w:pPr>
        <w:rPr>
          <w:i/>
        </w:rPr>
      </w:pPr>
      <w:bookmarkStart w:id="12" w:name="_3uyws6rsctn3" w:colFirst="0" w:colLast="0"/>
      <w:bookmarkEnd w:id="12"/>
      <w:r>
        <w:rPr>
          <w:i/>
        </w:rPr>
        <w:t>Рисунок 17 – Начало тестирования</w:t>
      </w:r>
    </w:p>
    <w:p w:rsidR="00461FD7" w:rsidRDefault="00461FD7">
      <w:bookmarkStart w:id="13" w:name="_ukhwfcgmiz5i" w:colFirst="0" w:colLast="0"/>
      <w:bookmarkEnd w:id="13"/>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sz w:val="28"/>
          <w:szCs w:val="28"/>
        </w:rPr>
        <w:t>После нажатия кнопки «Начать тестирование» появится меню с кнопкой подтверждения на начало попытки прохождения теста (рис. 18).</w:t>
      </w:r>
    </w:p>
    <w:p w:rsidR="00461FD7" w:rsidRDefault="00461FD7">
      <w:bookmarkStart w:id="14" w:name="_wea1bwcsj3f0" w:colFirst="0" w:colLast="0"/>
      <w:bookmarkEnd w:id="14"/>
    </w:p>
    <w:p w:rsidR="00461FD7" w:rsidRDefault="002F3852">
      <w:bookmarkStart w:id="15" w:name="_2w9pnl95n3b2" w:colFirst="0" w:colLast="0"/>
      <w:bookmarkEnd w:id="15"/>
      <w:r>
        <w:rPr>
          <w:noProof/>
        </w:rPr>
        <w:lastRenderedPageBreak/>
        <w:drawing>
          <wp:inline distT="114300" distB="114300" distL="114300" distR="114300">
            <wp:extent cx="5762625" cy="1933575"/>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7"/>
                    <a:srcRect/>
                    <a:stretch>
                      <a:fillRect/>
                    </a:stretch>
                  </pic:blipFill>
                  <pic:spPr>
                    <a:xfrm>
                      <a:off x="0" y="0"/>
                      <a:ext cx="5762625" cy="1933575"/>
                    </a:xfrm>
                    <a:prstGeom prst="rect">
                      <a:avLst/>
                    </a:prstGeom>
                    <a:ln/>
                  </pic:spPr>
                </pic:pic>
              </a:graphicData>
            </a:graphic>
          </wp:inline>
        </w:drawing>
      </w:r>
    </w:p>
    <w:p w:rsidR="00461FD7" w:rsidRDefault="002F3852">
      <w:pPr>
        <w:rPr>
          <w:i/>
        </w:rPr>
      </w:pPr>
      <w:bookmarkStart w:id="16" w:name="_91gwyotp3ano" w:colFirst="0" w:colLast="0"/>
      <w:bookmarkEnd w:id="16"/>
      <w:r>
        <w:rPr>
          <w:i/>
        </w:rPr>
        <w:t>Рисунок 18 – Окно «Начать попытку»</w:t>
      </w: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Подтвердив начало попытки, вы переходите на страницу теста. В центральной части этой страницы выводятся вопросы теста. Следует обратить внимание на пояснение в тексте вопросов, например, о количестве ответов, которые необходимо выбрать (рис. 19).</w:t>
      </w:r>
    </w:p>
    <w:p w:rsidR="00461FD7" w:rsidRDefault="00461FD7">
      <w:pPr>
        <w:spacing w:after="0" w:line="240" w:lineRule="auto"/>
        <w:ind w:firstLine="227"/>
        <w:jc w:val="both"/>
        <w:rPr>
          <w:rFonts w:ascii="Times New Roman" w:eastAsia="Times New Roman" w:hAnsi="Times New Roman" w:cs="Times New Roman"/>
          <w:sz w:val="28"/>
          <w:szCs w:val="28"/>
        </w:rPr>
      </w:pPr>
    </w:p>
    <w:p w:rsidR="00461FD7" w:rsidRDefault="002F3852">
      <w:bookmarkStart w:id="17" w:name="_6ftsqqyso8q1" w:colFirst="0" w:colLast="0"/>
      <w:bookmarkEnd w:id="17"/>
      <w:r>
        <w:rPr>
          <w:noProof/>
        </w:rPr>
        <w:drawing>
          <wp:inline distT="114300" distB="114300" distL="114300" distR="114300">
            <wp:extent cx="2857500" cy="196215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2857500" cy="1962150"/>
                    </a:xfrm>
                    <a:prstGeom prst="rect">
                      <a:avLst/>
                    </a:prstGeom>
                    <a:ln/>
                  </pic:spPr>
                </pic:pic>
              </a:graphicData>
            </a:graphic>
          </wp:inline>
        </w:drawing>
      </w:r>
    </w:p>
    <w:p w:rsidR="00461FD7" w:rsidRDefault="002F3852">
      <w:pPr>
        <w:rPr>
          <w:i/>
        </w:rPr>
      </w:pPr>
      <w:bookmarkStart w:id="18" w:name="_gjidzgg7kmj2" w:colFirst="0" w:colLast="0"/>
      <w:bookmarkEnd w:id="18"/>
      <w:r>
        <w:rPr>
          <w:i/>
        </w:rPr>
        <w:t>Рисунок 19 – Пример вопроса «Множественный выбор» с одним ответом</w:t>
      </w:r>
    </w:p>
    <w:p w:rsidR="00461FD7" w:rsidRDefault="00461FD7">
      <w:bookmarkStart w:id="19" w:name="_r02f8t6j8dlk" w:colFirst="0" w:colLast="0"/>
      <w:bookmarkEnd w:id="19"/>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sz w:val="28"/>
          <w:szCs w:val="28"/>
        </w:rPr>
        <w:t xml:space="preserve">В боковой части страницы показывается количество вопросов в тесте (с возможностью навигации по ним, </w:t>
      </w:r>
      <w:proofErr w:type="gramStart"/>
      <w:r>
        <w:rPr>
          <w:rFonts w:ascii="Times New Roman" w:eastAsia="Times New Roman" w:hAnsi="Times New Roman" w:cs="Times New Roman"/>
          <w:sz w:val="28"/>
          <w:szCs w:val="28"/>
        </w:rPr>
        <w:t>например</w:t>
      </w:r>
      <w:proofErr w:type="gramEnd"/>
      <w:r>
        <w:rPr>
          <w:rFonts w:ascii="Times New Roman" w:eastAsia="Times New Roman" w:hAnsi="Times New Roman" w:cs="Times New Roman"/>
          <w:sz w:val="28"/>
          <w:szCs w:val="28"/>
        </w:rPr>
        <w:t xml:space="preserve"> для возврата к одному из предыдущих вопросов) и время, оставшееся на тестирование.</w:t>
      </w:r>
    </w:p>
    <w:p w:rsidR="00461FD7" w:rsidRDefault="00461FD7">
      <w:pPr>
        <w:spacing w:after="0" w:line="240" w:lineRule="auto"/>
        <w:ind w:firstLine="227"/>
        <w:jc w:val="both"/>
        <w:rPr>
          <w:rFonts w:ascii="Times New Roman" w:eastAsia="Times New Roman" w:hAnsi="Times New Roman" w:cs="Times New Roman"/>
          <w:sz w:val="28"/>
          <w:szCs w:val="28"/>
        </w:rPr>
      </w:pP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выполнения всех заданий необходимо нажать на кнопку «Завершить тест». Система запросит подтверждение этого действия (рис. 20).</w:t>
      </w: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extent cx="2857500" cy="2057400"/>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9"/>
                    <a:srcRect/>
                    <a:stretch>
                      <a:fillRect/>
                    </a:stretch>
                  </pic:blipFill>
                  <pic:spPr>
                    <a:xfrm>
                      <a:off x="0" y="0"/>
                      <a:ext cx="2857500" cy="2057400"/>
                    </a:xfrm>
                    <a:prstGeom prst="rect">
                      <a:avLst/>
                    </a:prstGeom>
                    <a:ln/>
                  </pic:spPr>
                </pic:pic>
              </a:graphicData>
            </a:graphic>
          </wp:inline>
        </w:drawing>
      </w:r>
    </w:p>
    <w:p w:rsidR="00461FD7" w:rsidRDefault="002F3852">
      <w:pPr>
        <w:spacing w:after="0" w:line="240" w:lineRule="auto"/>
        <w:ind w:firstLine="22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Рисунок 20 – Окно с результатом попытки</w:t>
      </w:r>
    </w:p>
    <w:p w:rsidR="00461FD7" w:rsidRDefault="00461FD7">
      <w:pPr>
        <w:spacing w:after="0" w:line="240" w:lineRule="auto"/>
        <w:ind w:firstLine="227"/>
        <w:jc w:val="both"/>
        <w:rPr>
          <w:rFonts w:ascii="Times New Roman" w:eastAsia="Times New Roman" w:hAnsi="Times New Roman" w:cs="Times New Roman"/>
          <w:i/>
          <w:sz w:val="28"/>
          <w:szCs w:val="28"/>
        </w:rPr>
      </w:pP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подтверждения завершения теста вы переходите на страницу результатов вашего тестирования. Там будет отображена информация о прохождении теста, полученные баллы, оценка. Оценка выражается в процентах (доля баллов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максимально возможных) (рис. 21). Там же может выводиться разбор теста с указанием сделанных вами правильных и неправильных ответов, и заранее заготовленными комментариями. </w:t>
      </w:r>
    </w:p>
    <w:p w:rsidR="00461FD7" w:rsidRDefault="002F3852">
      <w:pPr>
        <w:spacing w:after="0" w:line="240" w:lineRule="auto"/>
        <w:ind w:firstLine="227"/>
        <w:jc w:val="both"/>
        <w:rPr>
          <w:rFonts w:ascii="Times New Roman" w:eastAsia="Times New Roman" w:hAnsi="Times New Roman" w:cs="Times New Roman"/>
          <w:i/>
          <w:sz w:val="28"/>
          <w:szCs w:val="28"/>
        </w:rPr>
      </w:pPr>
      <w:r>
        <w:rPr>
          <w:rFonts w:ascii="Times New Roman" w:eastAsia="Times New Roman" w:hAnsi="Times New Roman" w:cs="Times New Roman"/>
          <w:i/>
          <w:noProof/>
          <w:sz w:val="28"/>
          <w:szCs w:val="28"/>
        </w:rPr>
        <w:drawing>
          <wp:inline distT="114300" distB="114300" distL="114300" distR="114300">
            <wp:extent cx="5286375" cy="5133975"/>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0"/>
                    <a:srcRect/>
                    <a:stretch>
                      <a:fillRect/>
                    </a:stretch>
                  </pic:blipFill>
                  <pic:spPr>
                    <a:xfrm>
                      <a:off x="0" y="0"/>
                      <a:ext cx="5286375" cy="5133975"/>
                    </a:xfrm>
                    <a:prstGeom prst="rect">
                      <a:avLst/>
                    </a:prstGeom>
                    <a:ln/>
                  </pic:spPr>
                </pic:pic>
              </a:graphicData>
            </a:graphic>
          </wp:inline>
        </w:drawing>
      </w: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Рисунок 21 – Окно с результатами теста</w:t>
      </w:r>
    </w:p>
    <w:p w:rsidR="00461FD7" w:rsidRDefault="00461FD7">
      <w:pPr>
        <w:spacing w:after="0" w:line="240" w:lineRule="auto"/>
        <w:ind w:firstLine="227"/>
        <w:jc w:val="both"/>
        <w:rPr>
          <w:rFonts w:ascii="Times New Roman" w:eastAsia="Times New Roman" w:hAnsi="Times New Roman" w:cs="Times New Roman"/>
          <w:sz w:val="28"/>
          <w:szCs w:val="28"/>
        </w:rPr>
      </w:pPr>
    </w:p>
    <w:p w:rsidR="00461FD7" w:rsidRDefault="002F3852">
      <w:pPr>
        <w:spacing w:after="0" w:line="240" w:lineRule="auto"/>
        <w:ind w:firstLine="22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Лекция. </w:t>
      </w:r>
      <w:r>
        <w:rPr>
          <w:rFonts w:ascii="Times New Roman" w:eastAsia="Times New Roman" w:hAnsi="Times New Roman" w:cs="Times New Roman"/>
          <w:sz w:val="28"/>
          <w:szCs w:val="28"/>
        </w:rPr>
        <w:t xml:space="preserve">Лекция представляет собой последовательность страниц учебного материала, чередующихся с контрольными вопросами (обычно, в конце каждой страницы лекции). За ответы на </w:t>
      </w:r>
      <w:proofErr w:type="spellStart"/>
      <w:r>
        <w:rPr>
          <w:rFonts w:ascii="Times New Roman" w:eastAsia="Times New Roman" w:hAnsi="Times New Roman" w:cs="Times New Roman"/>
          <w:sz w:val="28"/>
          <w:szCs w:val="28"/>
        </w:rPr>
        <w:t>контрольне</w:t>
      </w:r>
      <w:proofErr w:type="spellEnd"/>
      <w:r>
        <w:rPr>
          <w:rFonts w:ascii="Times New Roman" w:eastAsia="Times New Roman" w:hAnsi="Times New Roman" w:cs="Times New Roman"/>
          <w:sz w:val="28"/>
          <w:szCs w:val="28"/>
        </w:rPr>
        <w:t xml:space="preserve"> вопросы начисляются баллы.</w:t>
      </w: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перехода к нужной лекции следует щелкнуть мышью по ее названию.</w:t>
      </w: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4152900" cy="54292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4152900" cy="542925"/>
                    </a:xfrm>
                    <a:prstGeom prst="rect">
                      <a:avLst/>
                    </a:prstGeom>
                    <a:ln/>
                  </pic:spPr>
                </pic:pic>
              </a:graphicData>
            </a:graphic>
          </wp:inline>
        </w:drawing>
      </w:r>
    </w:p>
    <w:p w:rsidR="00461FD7" w:rsidRDefault="002F3852">
      <w:pPr>
        <w:spacing w:after="0" w:line="240" w:lineRule="auto"/>
        <w:ind w:firstLine="22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Рисунок 22 – Элемент курса «Лекция»</w:t>
      </w:r>
    </w:p>
    <w:p w:rsidR="00461FD7" w:rsidRDefault="00461FD7">
      <w:pPr>
        <w:spacing w:after="0" w:line="240" w:lineRule="auto"/>
        <w:ind w:firstLine="227"/>
        <w:jc w:val="both"/>
        <w:rPr>
          <w:rFonts w:ascii="Times New Roman" w:eastAsia="Times New Roman" w:hAnsi="Times New Roman" w:cs="Times New Roman"/>
          <w:sz w:val="28"/>
          <w:szCs w:val="28"/>
        </w:rPr>
      </w:pPr>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sz w:val="28"/>
          <w:szCs w:val="28"/>
        </w:rPr>
        <w:t xml:space="preserve">После изучения материала очередной страницы лекции и ответа на контрольные вопросы, с помощью навигационной кнопки осуществляется переход на следующую страницу (или возврат на текущую - в зависимости от правильности ответа). </w:t>
      </w:r>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sz w:val="28"/>
          <w:szCs w:val="28"/>
        </w:rPr>
        <w:t>Баллы при работе с лекцией начисляются только за правильные ответы. Кроме того, если в лекции есть вопрос с развернутым ответом (эссе), то его проверка производится преподавателем, а итоговый балл за выполнение лекции выставляется после оценки эссе.</w:t>
      </w:r>
    </w:p>
    <w:p w:rsidR="00461FD7" w:rsidRDefault="00461FD7">
      <w:pPr>
        <w:spacing w:after="0" w:line="240" w:lineRule="auto"/>
        <w:ind w:firstLine="227"/>
        <w:rPr>
          <w:rFonts w:ascii="Times New Roman" w:eastAsia="Times New Roman" w:hAnsi="Times New Roman" w:cs="Times New Roman"/>
          <w:sz w:val="28"/>
          <w:szCs w:val="28"/>
        </w:rPr>
      </w:pP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Глоссарий. </w:t>
      </w:r>
      <w:r>
        <w:rPr>
          <w:rFonts w:ascii="Times New Roman" w:eastAsia="Times New Roman" w:hAnsi="Times New Roman" w:cs="Times New Roman"/>
          <w:sz w:val="28"/>
          <w:szCs w:val="28"/>
        </w:rPr>
        <w:t xml:space="preserve">Глоссарий в системе </w:t>
      </w:r>
      <w:proofErr w:type="spellStart"/>
      <w:r>
        <w:rPr>
          <w:rFonts w:ascii="Times New Roman" w:eastAsia="Times New Roman" w:hAnsi="Times New Roman" w:cs="Times New Roman"/>
          <w:sz w:val="28"/>
          <w:szCs w:val="28"/>
        </w:rPr>
        <w:t>Moodle</w:t>
      </w:r>
      <w:proofErr w:type="spellEnd"/>
      <w:r>
        <w:rPr>
          <w:rFonts w:ascii="Times New Roman" w:eastAsia="Times New Roman" w:hAnsi="Times New Roman" w:cs="Times New Roman"/>
          <w:sz w:val="28"/>
          <w:szCs w:val="28"/>
        </w:rPr>
        <w:t xml:space="preserve"> — это по существу электронный справочника терминов (рисунок 23). </w:t>
      </w:r>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extent cx="1257300" cy="419100"/>
            <wp:effectExtent l="0" t="0" r="0" b="0"/>
            <wp:docPr id="2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2"/>
                    <a:srcRect/>
                    <a:stretch>
                      <a:fillRect/>
                    </a:stretch>
                  </pic:blipFill>
                  <pic:spPr>
                    <a:xfrm>
                      <a:off x="0" y="0"/>
                      <a:ext cx="1257300" cy="419100"/>
                    </a:xfrm>
                    <a:prstGeom prst="rect">
                      <a:avLst/>
                    </a:prstGeom>
                    <a:ln/>
                  </pic:spPr>
                </pic:pic>
              </a:graphicData>
            </a:graphic>
          </wp:inline>
        </w:drawing>
      </w:r>
    </w:p>
    <w:p w:rsidR="00461FD7" w:rsidRDefault="002F3852">
      <w:pPr>
        <w:spacing w:after="0" w:line="240" w:lineRule="auto"/>
        <w:ind w:firstLine="22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Рисунок 23 – Элемент курса «Глоссарий»</w:t>
      </w:r>
    </w:p>
    <w:p w:rsidR="00461FD7" w:rsidRDefault="00461FD7">
      <w:pPr>
        <w:spacing w:after="0" w:line="240" w:lineRule="auto"/>
        <w:ind w:firstLine="227"/>
        <w:jc w:val="both"/>
        <w:rPr>
          <w:rFonts w:ascii="Times New Roman" w:eastAsia="Times New Roman" w:hAnsi="Times New Roman" w:cs="Times New Roman"/>
          <w:sz w:val="28"/>
          <w:szCs w:val="28"/>
        </w:rPr>
      </w:pPr>
    </w:p>
    <w:p w:rsidR="00461FD7" w:rsidRDefault="002F3852">
      <w:pPr>
        <w:spacing w:after="0" w:line="240" w:lineRule="auto"/>
        <w:ind w:firstLine="227"/>
        <w:jc w:val="both"/>
        <w:rPr>
          <w:rFonts w:ascii="Liberation Serif" w:eastAsia="Liberation Serif" w:hAnsi="Liberation Serif" w:cs="Liberation Serif"/>
          <w:sz w:val="24"/>
          <w:szCs w:val="24"/>
        </w:rPr>
      </w:pPr>
      <w:r>
        <w:rPr>
          <w:rFonts w:ascii="Times New Roman" w:eastAsia="Times New Roman" w:hAnsi="Times New Roman" w:cs="Times New Roman"/>
          <w:sz w:val="28"/>
          <w:szCs w:val="28"/>
        </w:rPr>
        <w:t xml:space="preserve">Его главная особенность заключается в том, что глоссарий </w:t>
      </w:r>
      <w:proofErr w:type="spellStart"/>
      <w:r>
        <w:rPr>
          <w:rFonts w:ascii="Times New Roman" w:eastAsia="Times New Roman" w:hAnsi="Times New Roman" w:cs="Times New Roman"/>
          <w:sz w:val="28"/>
          <w:szCs w:val="28"/>
        </w:rPr>
        <w:t>Moodle</w:t>
      </w:r>
      <w:proofErr w:type="spellEnd"/>
      <w:r>
        <w:rPr>
          <w:rFonts w:ascii="Times New Roman" w:eastAsia="Times New Roman" w:hAnsi="Times New Roman" w:cs="Times New Roman"/>
          <w:sz w:val="28"/>
          <w:szCs w:val="28"/>
        </w:rPr>
        <w:t xml:space="preserve"> может пополняться </w:t>
      </w:r>
      <w:proofErr w:type="gramStart"/>
      <w:r>
        <w:rPr>
          <w:rFonts w:ascii="Times New Roman" w:eastAsia="Times New Roman" w:hAnsi="Times New Roman" w:cs="Times New Roman"/>
          <w:sz w:val="28"/>
          <w:szCs w:val="28"/>
        </w:rPr>
        <w:t>обучаемыми</w:t>
      </w:r>
      <w:proofErr w:type="gramEnd"/>
      <w:r>
        <w:rPr>
          <w:rFonts w:ascii="Times New Roman" w:eastAsia="Times New Roman" w:hAnsi="Times New Roman" w:cs="Times New Roman"/>
          <w:sz w:val="28"/>
          <w:szCs w:val="28"/>
        </w:rPr>
        <w:t xml:space="preserve"> в ходе прохождения курса (рисунок 24). Открыв для себя новое понятие (или получив специальное задание пополнить глоссарий), вы создаете словарную статью, раскрывающую понятие или термин (для этого используется встроенный текстовый редактор, аналогичный тому, в котором вводятся ответы на «задания в виде текста»). Другие студенты курса могут прокомментировать статью, предложить свои варианты определения. </w:t>
      </w:r>
      <w:bookmarkStart w:id="20" w:name="_GoBack"/>
      <w:bookmarkEnd w:id="20"/>
    </w:p>
    <w:p w:rsidR="00461FD7" w:rsidRDefault="002F3852">
      <w:pPr>
        <w:spacing w:after="0" w:line="240" w:lineRule="auto"/>
        <w:ind w:firstLine="22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114300" distB="114300" distL="114300" distR="114300">
            <wp:extent cx="5942965" cy="2654300"/>
            <wp:effectExtent l="0" t="0" r="0" b="0"/>
            <wp:docPr id="1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3"/>
                    <a:srcRect/>
                    <a:stretch>
                      <a:fillRect/>
                    </a:stretch>
                  </pic:blipFill>
                  <pic:spPr>
                    <a:xfrm>
                      <a:off x="0" y="0"/>
                      <a:ext cx="5942965" cy="2654300"/>
                    </a:xfrm>
                    <a:prstGeom prst="rect">
                      <a:avLst/>
                    </a:prstGeom>
                    <a:ln/>
                  </pic:spPr>
                </pic:pic>
              </a:graphicData>
            </a:graphic>
          </wp:inline>
        </w:drawing>
      </w:r>
    </w:p>
    <w:p w:rsidR="00461FD7" w:rsidRDefault="002F3852">
      <w:pPr>
        <w:spacing w:after="0" w:line="240" w:lineRule="auto"/>
        <w:ind w:firstLine="22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Рисунок 24 – Структура элемента «Глоссарий»</w:t>
      </w:r>
    </w:p>
    <w:p w:rsidR="00461FD7" w:rsidRDefault="00461FD7">
      <w:pPr>
        <w:spacing w:after="0" w:line="240" w:lineRule="auto"/>
        <w:ind w:firstLine="227"/>
        <w:jc w:val="both"/>
        <w:rPr>
          <w:rFonts w:ascii="Times New Roman" w:eastAsia="Times New Roman" w:hAnsi="Times New Roman" w:cs="Times New Roman"/>
          <w:sz w:val="28"/>
          <w:szCs w:val="28"/>
        </w:rPr>
      </w:pPr>
    </w:p>
    <w:p w:rsidR="00461FD7" w:rsidRDefault="002F38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Термины, помещенные в глоссарий, далее будут отображаться по тексту в содержимом курса с возможностью быстрого доступа к толкованию соответствующего термина.</w:t>
      </w:r>
    </w:p>
    <w:p w:rsidR="00461FD7" w:rsidRDefault="00461FD7">
      <w:bookmarkStart w:id="21" w:name="_ise76adtgynk" w:colFirst="0" w:colLast="0"/>
      <w:bookmarkEnd w:id="21"/>
    </w:p>
    <w:p w:rsidR="00461FD7" w:rsidRDefault="00461FD7">
      <w:bookmarkStart w:id="22" w:name="_e5m6ieppy1xg" w:colFirst="0" w:colLast="0"/>
      <w:bookmarkEnd w:id="22"/>
    </w:p>
    <w:sectPr w:rsidR="00461FD7" w:rsidSect="001504E1">
      <w:pgSz w:w="11906" w:h="16838"/>
      <w:pgMar w:top="1134" w:right="850" w:bottom="1134" w:left="1701" w:header="624"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98" w:rsidRDefault="00A46E98">
      <w:pPr>
        <w:spacing w:after="0" w:line="240" w:lineRule="auto"/>
      </w:pPr>
      <w:r>
        <w:separator/>
      </w:r>
    </w:p>
  </w:endnote>
  <w:endnote w:type="continuationSeparator" w:id="0">
    <w:p w:rsidR="00A46E98" w:rsidRDefault="00A4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Roboto">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Liberation Sans">
    <w:altName w:val="Arial"/>
    <w:charset w:val="CC"/>
    <w:family w:val="swiss"/>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98" w:rsidRDefault="00A46E98">
      <w:pPr>
        <w:spacing w:after="0" w:line="240" w:lineRule="auto"/>
      </w:pPr>
      <w:r>
        <w:separator/>
      </w:r>
    </w:p>
  </w:footnote>
  <w:footnote w:type="continuationSeparator" w:id="0">
    <w:p w:rsidR="00A46E98" w:rsidRDefault="00A46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5E0"/>
    <w:multiLevelType w:val="multilevel"/>
    <w:tmpl w:val="FBD22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677AD4"/>
    <w:multiLevelType w:val="multilevel"/>
    <w:tmpl w:val="C4DEFF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A6D2CF0"/>
    <w:multiLevelType w:val="multilevel"/>
    <w:tmpl w:val="40185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EE52636"/>
    <w:multiLevelType w:val="multilevel"/>
    <w:tmpl w:val="4844B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3676CD9"/>
    <w:multiLevelType w:val="multilevel"/>
    <w:tmpl w:val="422E53C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25445920"/>
    <w:multiLevelType w:val="multilevel"/>
    <w:tmpl w:val="EFB8FBE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29E73E7A"/>
    <w:multiLevelType w:val="multilevel"/>
    <w:tmpl w:val="02D4FBEC"/>
    <w:lvl w:ilvl="0">
      <w:start w:val="1"/>
      <w:numFmt w:val="bullet"/>
      <w:lvlText w:val="●"/>
      <w:lvlJc w:val="left"/>
      <w:pPr>
        <w:ind w:left="720" w:hanging="360"/>
      </w:pPr>
      <w:rPr>
        <w:rFonts w:ascii="Roboto" w:eastAsia="Roboto" w:hAnsi="Roboto" w:cs="Roboto"/>
        <w:color w:val="373A3C"/>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D556043"/>
    <w:multiLevelType w:val="multilevel"/>
    <w:tmpl w:val="6C325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37A8746B"/>
    <w:multiLevelType w:val="multilevel"/>
    <w:tmpl w:val="FF96B5A6"/>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9">
    <w:nsid w:val="3A0D4FA3"/>
    <w:multiLevelType w:val="multilevel"/>
    <w:tmpl w:val="C9DA3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F0B5AB0"/>
    <w:multiLevelType w:val="multilevel"/>
    <w:tmpl w:val="95985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95423B0"/>
    <w:multiLevelType w:val="multilevel"/>
    <w:tmpl w:val="872E9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A9F5D23"/>
    <w:multiLevelType w:val="multilevel"/>
    <w:tmpl w:val="9CDE8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9"/>
  </w:num>
  <w:num w:numId="4">
    <w:abstractNumId w:val="4"/>
  </w:num>
  <w:num w:numId="5">
    <w:abstractNumId w:val="10"/>
  </w:num>
  <w:num w:numId="6">
    <w:abstractNumId w:val="12"/>
  </w:num>
  <w:num w:numId="7">
    <w:abstractNumId w:val="7"/>
  </w:num>
  <w:num w:numId="8">
    <w:abstractNumId w:val="1"/>
  </w:num>
  <w:num w:numId="9">
    <w:abstractNumId w:val="8"/>
  </w:num>
  <w:num w:numId="10">
    <w:abstractNumId w:val="6"/>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61FD7"/>
    <w:rsid w:val="001504E1"/>
    <w:rsid w:val="002F3852"/>
    <w:rsid w:val="00461FD7"/>
    <w:rsid w:val="00605E1E"/>
    <w:rsid w:val="009A7D9B"/>
    <w:rsid w:val="009B7B60"/>
    <w:rsid w:val="00A46E98"/>
    <w:rsid w:val="00B80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240" w:lineRule="auto"/>
      <w:jc w:val="center"/>
      <w:outlineLvl w:val="0"/>
    </w:pPr>
    <w:rPr>
      <w:rFonts w:ascii="Times New Roman" w:eastAsia="Times New Roman" w:hAnsi="Times New Roman" w:cs="Times New Roman"/>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jc w:val="both"/>
      <w:outlineLvl w:val="2"/>
    </w:pPr>
    <w:rPr>
      <w:rFonts w:ascii="Times New Roman" w:eastAsia="Times New Roman" w:hAnsi="Times New Roman" w:cs="Times New Roman"/>
      <w:b/>
      <w:sz w:val="24"/>
      <w:szCs w:val="24"/>
      <w:u w:val="single"/>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Balloon Text"/>
    <w:basedOn w:val="a"/>
    <w:link w:val="aa"/>
    <w:uiPriority w:val="99"/>
    <w:semiHidden/>
    <w:unhideWhenUsed/>
    <w:rsid w:val="00B809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09BF"/>
    <w:rPr>
      <w:rFonts w:ascii="Tahoma" w:hAnsi="Tahoma" w:cs="Tahoma"/>
      <w:sz w:val="16"/>
      <w:szCs w:val="16"/>
    </w:rPr>
  </w:style>
  <w:style w:type="paragraph" w:styleId="ab">
    <w:name w:val="header"/>
    <w:basedOn w:val="a"/>
    <w:link w:val="ac"/>
    <w:uiPriority w:val="99"/>
    <w:unhideWhenUsed/>
    <w:rsid w:val="001504E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504E1"/>
  </w:style>
  <w:style w:type="paragraph" w:styleId="ad">
    <w:name w:val="footer"/>
    <w:basedOn w:val="a"/>
    <w:link w:val="ae"/>
    <w:uiPriority w:val="99"/>
    <w:unhideWhenUsed/>
    <w:rsid w:val="001504E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50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240" w:lineRule="auto"/>
      <w:jc w:val="center"/>
      <w:outlineLvl w:val="0"/>
    </w:pPr>
    <w:rPr>
      <w:rFonts w:ascii="Times New Roman" w:eastAsia="Times New Roman" w:hAnsi="Times New Roman" w:cs="Times New Roman"/>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jc w:val="both"/>
      <w:outlineLvl w:val="2"/>
    </w:pPr>
    <w:rPr>
      <w:rFonts w:ascii="Times New Roman" w:eastAsia="Times New Roman" w:hAnsi="Times New Roman" w:cs="Times New Roman"/>
      <w:b/>
      <w:sz w:val="24"/>
      <w:szCs w:val="24"/>
      <w:u w:val="single"/>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Balloon Text"/>
    <w:basedOn w:val="a"/>
    <w:link w:val="aa"/>
    <w:uiPriority w:val="99"/>
    <w:semiHidden/>
    <w:unhideWhenUsed/>
    <w:rsid w:val="00B809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09BF"/>
    <w:rPr>
      <w:rFonts w:ascii="Tahoma" w:hAnsi="Tahoma" w:cs="Tahoma"/>
      <w:sz w:val="16"/>
      <w:szCs w:val="16"/>
    </w:rPr>
  </w:style>
  <w:style w:type="paragraph" w:styleId="ab">
    <w:name w:val="header"/>
    <w:basedOn w:val="a"/>
    <w:link w:val="ac"/>
    <w:uiPriority w:val="99"/>
    <w:unhideWhenUsed/>
    <w:rsid w:val="001504E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504E1"/>
  </w:style>
  <w:style w:type="paragraph" w:styleId="ad">
    <w:name w:val="footer"/>
    <w:basedOn w:val="a"/>
    <w:link w:val="ae"/>
    <w:uiPriority w:val="99"/>
    <w:unhideWhenUsed/>
    <w:rsid w:val="001504E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50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ell-iln.by/courses/"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1825</Words>
  <Characters>10406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2022-08-09T18:08:00Z</dcterms:created>
  <dcterms:modified xsi:type="dcterms:W3CDTF">2022-08-10T13:51:00Z</dcterms:modified>
</cp:coreProperties>
</file>