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4D" w:rsidRDefault="00D91D4D" w:rsidP="00D91D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91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Влияние слабоалкогольных напитков на здоровье подростка </w:t>
      </w:r>
    </w:p>
    <w:p w:rsidR="00AF590C" w:rsidRDefault="00AF590C" w:rsidP="00D91D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4572000" cy="2855595"/>
            <wp:effectExtent l="19050" t="0" r="0" b="0"/>
            <wp:docPr id="2" name="Рисунок 2" descr="C:\Documents and Settings\MN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NE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58" w:rsidRPr="00134A58" w:rsidRDefault="00134A58" w:rsidP="0021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В настоящее время проблема потребления слабоалкогольных напитков среди молодежи и его негативными последствиями, к сожалению, является актуальной.</w:t>
      </w:r>
    </w:p>
    <w:p w:rsidR="00134A58" w:rsidRPr="00134A58" w:rsidRDefault="00134A58" w:rsidP="0021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Состав любого слабоалкогольного коктейля – это практически «химия», вода и спирт.</w:t>
      </w:r>
    </w:p>
    <w:p w:rsidR="00134A58" w:rsidRPr="00134A58" w:rsidRDefault="00134A58" w:rsidP="0021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Среди молодежи бытуют самые разнообразные мифы: будто бы алкоголь – это пищевой продукт, что малые дозы этого «продукта» безвредны, выпить на праздник – это традиция, что употребление алкоголя может развеселить, снять напряжение, облегчить общение и знакомства.</w:t>
      </w:r>
    </w:p>
    <w:p w:rsidR="00134A58" w:rsidRPr="00134A58" w:rsidRDefault="00134A58" w:rsidP="0021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В организме нет ни одного органа и ткани, которые не подвергались бы действию алкоголя.</w:t>
      </w:r>
    </w:p>
    <w:p w:rsidR="00134A58" w:rsidRPr="00134A58" w:rsidRDefault="00134A58" w:rsidP="0013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Потребление слабоалкогольных напитков способствует развитию: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хронического алкоголизма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цирроза печени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хронического воспаления поджелудочной железы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рака молочных желез у девушек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рака простаты у мужчин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бесплодия у женщин и импотенции у мужчин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повышенного артериального давления и кровоизлияний в мозг</w:t>
      </w:r>
    </w:p>
    <w:p w:rsidR="00134A58" w:rsidRPr="00134A58" w:rsidRDefault="00134A58" w:rsidP="0013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нарушений ритма сердца</w:t>
      </w:r>
    </w:p>
    <w:p w:rsidR="00134A58" w:rsidRPr="00134A58" w:rsidRDefault="00134A58" w:rsidP="00210E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нарушений обмена веществ.</w:t>
      </w:r>
    </w:p>
    <w:p w:rsidR="00134A58" w:rsidRPr="00134A58" w:rsidRDefault="00134A58" w:rsidP="00210E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Употребление слабоалкогольных напитков в подростковом возрасте пагубно сказывается и на желудочно-кишечном тракте, вначале уменьшая, а затем резко увеличивая секрецию желудочного сока. Прием алкоголя угнетает чувство голода, что является еще одним стимулирующим фактором в развитии гастрита и язвы желудка.</w:t>
      </w:r>
    </w:p>
    <w:p w:rsidR="00134A58" w:rsidRPr="00134A58" w:rsidRDefault="00134A58" w:rsidP="0021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b/>
          <w:bCs/>
          <w:sz w:val="24"/>
          <w:szCs w:val="24"/>
        </w:rPr>
        <w:t>Но особенно страдает нервная система:</w:t>
      </w:r>
    </w:p>
    <w:p w:rsidR="00134A58" w:rsidRPr="00134A58" w:rsidRDefault="00134A58" w:rsidP="00210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ухудшается память</w:t>
      </w:r>
    </w:p>
    <w:p w:rsidR="00134A58" w:rsidRPr="00134A58" w:rsidRDefault="00134A58" w:rsidP="00210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ослабляется внимание</w:t>
      </w:r>
    </w:p>
    <w:p w:rsidR="00134A58" w:rsidRPr="00134A58" w:rsidRDefault="00134A58" w:rsidP="00210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нарушаются мыслительные процессы.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многочисленных научных исследованиях доказано, что формирование </w:t>
      </w:r>
      <w:proofErr w:type="gramStart"/>
      <w:r w:rsidRPr="00134A58">
        <w:rPr>
          <w:rFonts w:ascii="Times New Roman" w:eastAsia="Times New Roman" w:hAnsi="Times New Roman" w:cs="Times New Roman"/>
          <w:sz w:val="24"/>
          <w:szCs w:val="24"/>
        </w:rPr>
        <w:t>основных функций головного мозга, позволяющих самостоятельно принимать решения и формирующие ответственность завершается</w:t>
      </w:r>
      <w:proofErr w:type="gramEnd"/>
      <w:r w:rsidRPr="00134A58">
        <w:rPr>
          <w:rFonts w:ascii="Times New Roman" w:eastAsia="Times New Roman" w:hAnsi="Times New Roman" w:cs="Times New Roman"/>
          <w:sz w:val="24"/>
          <w:szCs w:val="24"/>
        </w:rPr>
        <w:t xml:space="preserve"> к 21 году. Поэтому употребление алкоголя до 21 года замедляет развитие мозга, способствует развитию нарушений поведения и препятствует достижению успеха в жизни.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 xml:space="preserve">У лиц молодого возраста потребление пива и слабоалкогольных напитков приводит к быстрому развитию зависимости от них, которая носит более тяжелый и злокачественный характер. </w:t>
      </w:r>
      <w:proofErr w:type="gramStart"/>
      <w:r w:rsidRPr="00134A58">
        <w:rPr>
          <w:rFonts w:ascii="Times New Roman" w:eastAsia="Times New Roman" w:hAnsi="Times New Roman" w:cs="Times New Roman"/>
          <w:sz w:val="24"/>
          <w:szCs w:val="24"/>
        </w:rPr>
        <w:t>Алкогольная зависимость, развившаяся в молодом возрасте, характеризуется быстрым формированием психологической зависимости («сильная тяга к выпивке» и потеря контроля над употреблением), что приводит к приему значительных количеств спиртных напитков и повышает риск негативных последствий – пропуски занятий, агрессивное поведение, травматизм, управление автотранспортом в нетрезвом виде, рискованное сексуальное поведение с опасностью заражения венерическими заболеваниями, совершение противоправных действий.</w:t>
      </w:r>
      <w:proofErr w:type="gramEnd"/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Но наиболее опасное влияние алкоголь оказывает на еще не сформировавшуюся и во многом неустойчивую психику подростка. Именно в этот период человеку легче всего поддаться какой-либо зависимости, в том числе и алкогольной. Употребляя слабоалкогольные напитки, дети становятся более агрессивными, подверженными вспышкам гнева и резким переменам настроения, более 90% всех преступлений, совершаемых подростками, совершаются в состоянии алкогольного опьянения.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Алкоголь очень грубо вмешивается в процесс становления несформировавшегося подросткового организма. Не следует думать, что выпить раз-два в неделю это нормально. Такое отношение к алкоголю крайне опасно. Очень важно помнить: если подросток выпивает три-четыре раза в месяц – это уже злоупотребление и очень серьезное.</w:t>
      </w:r>
    </w:p>
    <w:p w:rsidR="00242E58" w:rsidRDefault="00242E58" w:rsidP="0024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A58" w:rsidRPr="00134A58" w:rsidRDefault="00134A58" w:rsidP="0024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НЕТ ПОНЯТИЯ «БЕЗВРЕДНОГО» УПОТРЕБЛЕНИЯ АЛКОГОЛЯ И КАК ТАКОВОЙ «БЕЗОПАСНОЙ ДОЗЫ» НЕ СУЩЕСТВУЕТ. А ДЛЯ ПОДРОСТКА ОПАСНА ЛЮБАЯ ДОЗА.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Каждый ребенок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напитков. Необходимо усилить меры защиты детей и подростков от воздействия на них рекламы и маркетинга алкоголя, а также обеспечить, чтобы производители спиртного не нацеливали алкогольную продукцию и ее сбыт на детей, подростков и молодежь.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Кроме того, взрослым необходимо личным примером пропагандировать здоровый образ жизни среди детей и молодежи.</w:t>
      </w:r>
    </w:p>
    <w:p w:rsidR="00134A58" w:rsidRPr="00134A58" w:rsidRDefault="00134A58" w:rsidP="0024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Здоровье подрастающего поколения – это здоровье будущего нашей нации!</w:t>
      </w:r>
    </w:p>
    <w:p w:rsidR="000554BB" w:rsidRDefault="00134A58" w:rsidP="0021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sz w:val="24"/>
          <w:szCs w:val="24"/>
        </w:rPr>
        <w:t>Врач нарколог Алексеева С.П.</w:t>
      </w:r>
    </w:p>
    <w:p w:rsidR="002779A2" w:rsidRPr="00A9746A" w:rsidRDefault="00134A58" w:rsidP="00210E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5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Источник: https://www.braslcrb.by/informatsiya/ctati/vliyanie-slaboalkogolnykh-napitkov-na-zdorove-podrostka</w:t>
      </w:r>
    </w:p>
    <w:sectPr w:rsidR="002779A2" w:rsidRPr="00A9746A" w:rsidSect="009640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2B0"/>
    <w:multiLevelType w:val="multilevel"/>
    <w:tmpl w:val="74B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D3696"/>
    <w:multiLevelType w:val="multilevel"/>
    <w:tmpl w:val="968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54BEF"/>
    <w:multiLevelType w:val="multilevel"/>
    <w:tmpl w:val="9B10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5645E"/>
    <w:multiLevelType w:val="multilevel"/>
    <w:tmpl w:val="4A5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7B23"/>
    <w:rsid w:val="000554BB"/>
    <w:rsid w:val="00134A58"/>
    <w:rsid w:val="00210E15"/>
    <w:rsid w:val="00242E58"/>
    <w:rsid w:val="002779A2"/>
    <w:rsid w:val="002E048A"/>
    <w:rsid w:val="003F4E85"/>
    <w:rsid w:val="005513C1"/>
    <w:rsid w:val="007F65EB"/>
    <w:rsid w:val="00954415"/>
    <w:rsid w:val="009640F1"/>
    <w:rsid w:val="009A141A"/>
    <w:rsid w:val="009D7B23"/>
    <w:rsid w:val="00A92512"/>
    <w:rsid w:val="00A9746A"/>
    <w:rsid w:val="00AF590C"/>
    <w:rsid w:val="00D60494"/>
    <w:rsid w:val="00D9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94"/>
  </w:style>
  <w:style w:type="paragraph" w:styleId="1">
    <w:name w:val="heading 1"/>
    <w:basedOn w:val="a"/>
    <w:link w:val="10"/>
    <w:uiPriority w:val="9"/>
    <w:qFormat/>
    <w:rsid w:val="009D7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B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3499</Characters>
  <Application>Microsoft Office Word</Application>
  <DocSecurity>0</DocSecurity>
  <Lines>29</Lines>
  <Paragraphs>8</Paragraphs>
  <ScaleCrop>false</ScaleCrop>
  <Company>BSTU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</dc:creator>
  <cp:keywords/>
  <dc:description/>
  <cp:lastModifiedBy>MNE</cp:lastModifiedBy>
  <cp:revision>8</cp:revision>
  <dcterms:created xsi:type="dcterms:W3CDTF">2022-04-20T07:23:00Z</dcterms:created>
  <dcterms:modified xsi:type="dcterms:W3CDTF">2022-05-12T13:57:00Z</dcterms:modified>
</cp:coreProperties>
</file>