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30" w:rsidRDefault="00730F30" w:rsidP="00730F30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30F3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Безопасное использование электроприборов</w:t>
      </w:r>
    </w:p>
    <w:p w:rsidR="00730F30" w:rsidRPr="00730F30" w:rsidRDefault="00730F30" w:rsidP="00730F30">
      <w:pPr>
        <w:pStyle w:val="a6"/>
        <w:spacing w:line="22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2B0BC9" w:rsidRPr="002D78FC" w:rsidRDefault="003F728A" w:rsidP="00730F30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Количество </w:t>
      </w:r>
      <w:r w:rsidR="007F764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разнообразных </w:t>
      </w:r>
      <w:r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электроприборов в </w:t>
      </w:r>
      <w:r w:rsidR="007F764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современных </w:t>
      </w:r>
      <w:r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квартир</w:t>
      </w:r>
      <w:r w:rsidR="007F764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ах и домах</w:t>
      </w:r>
      <w:r w:rsidR="00C4014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290E23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растёт с каждым годом</w:t>
      </w:r>
      <w:r w:rsidR="00306DE9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ведь прогресс не стоит на месте</w:t>
      </w:r>
      <w:r w:rsidR="00290E23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BF5750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Нынешние</w:t>
      </w:r>
      <w:r w:rsidR="00707EBB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электроприборы удобны в обращении, более </w:t>
      </w:r>
      <w:r w:rsidR="00877E87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эффективны и, как правило,</w:t>
      </w:r>
      <w:r w:rsidR="00707EBB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выгодны экономически. </w:t>
      </w:r>
      <w:r w:rsidR="00BF5750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Ежедневное использование бытовой техники облегчает жизнь каждому, однако многие забывают, что</w:t>
      </w:r>
      <w:r w:rsidR="007F0057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ее</w:t>
      </w:r>
      <w:r w:rsidR="00C40143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F0057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эксплуатация</w:t>
      </w:r>
      <w:r w:rsidR="00BF5750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преж</w:t>
      </w:r>
      <w:r w:rsidR="007F0057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де всего, должна быть безопасной</w:t>
      </w:r>
      <w:r w:rsidR="00BF5750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! </w:t>
      </w:r>
      <w:r w:rsidR="002C199A" w:rsidRPr="002D78F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Ведь случаи </w:t>
      </w:r>
      <w:r w:rsidR="001E06B1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возгорания оставленных без присмотра, </w:t>
      </w:r>
      <w:r w:rsidR="001E06B1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вкл</w:t>
      </w:r>
      <w:r w:rsidR="00290E2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юченных в сеть</w:t>
      </w:r>
      <w:r w:rsidR="00BF5750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,</w:t>
      </w:r>
      <w:r w:rsidR="00C4014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290E23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электроприборов </w:t>
      </w:r>
      <w:r w:rsidR="00D73F60" w:rsidRPr="002D78FC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ru-RU"/>
        </w:rPr>
        <w:t>ежегодно составляют около 15</w:t>
      </w:r>
      <w:r w:rsidR="001E06B1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% всех пожаров.</w:t>
      </w:r>
    </w:p>
    <w:p w:rsidR="002B0BC9" w:rsidRPr="002D78FC" w:rsidRDefault="003732F5" w:rsidP="00730F30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Микроволновая печь, телевизор, компьютер, </w:t>
      </w:r>
      <w:proofErr w:type="spellStart"/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подзарядное</w:t>
      </w:r>
      <w:proofErr w:type="spellEnd"/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</w:t>
      </w:r>
      <w:r w:rsidR="001E4DC2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стройство, стиральная машина</w:t>
      </w:r>
      <w:r w:rsidR="00320369">
        <w:rPr>
          <w:rFonts w:ascii="Times New Roman" w:hAnsi="Times New Roman" w:cs="Times New Roman"/>
          <w:color w:val="000000" w:themeColor="text1"/>
          <w:sz w:val="30"/>
          <w:szCs w:val="30"/>
        </w:rPr>
        <w:t>, новогодняя электрическая гирлянда</w:t>
      </w:r>
      <w:r w:rsidR="001E4DC2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это лишь небольшой перечень электроприборов, которые з</w:t>
      </w:r>
      <w:r w:rsidR="007F0057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ачастую остаются включенными в розетку</w:t>
      </w:r>
      <w:r w:rsid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то время как </w:t>
      </w:r>
      <w:r w:rsidR="00877E87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их владельцы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наход</w:t>
      </w:r>
      <w:r w:rsidR="00877E87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ятся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работе</w:t>
      </w:r>
      <w:r w:rsid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вышли в магазин, на прогулку… 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Последствия такой беспечности могут привести не только к нарушению работы техники, но и к более печальн</w:t>
      </w:r>
      <w:r w:rsidR="00C40143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ому исходу… В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сетях бывают скачки напряжения</w:t>
      </w:r>
      <w:r w:rsidR="00C40143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: ваши «домашние помощники»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40143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могут</w:t>
      </w:r>
      <w:r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только задымиться, но и стать причиной пожара</w:t>
      </w:r>
      <w:r w:rsidR="001E4DC2" w:rsidRPr="002D78F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26649" w:rsidRPr="002D78FC" w:rsidRDefault="00226649" w:rsidP="00FB5089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Реальные истории, которые помогут вам понять, насколько может быть опасным электричество.</w:t>
      </w:r>
    </w:p>
    <w:p w:rsidR="00707EBB" w:rsidRPr="00730F30" w:rsidRDefault="00226649" w:rsidP="00226649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Оставил без присмотра.</w:t>
      </w:r>
      <w:r w:rsidRPr="002D78FC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В </w:t>
      </w:r>
      <w:r w:rsidR="00AF6503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одной из пятиэтажек г. Бреста загорелась квартира. В то время как заряжался мобильный телефон, 20-летний парень занимался своими делами. ЧП</w:t>
      </w:r>
      <w:r w:rsidR="00584B21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он</w:t>
      </w:r>
      <w:r w:rsidR="00AF6503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заметил лишь в тот момент, когда уже загорелась</w:t>
      </w:r>
      <w:r w:rsidR="00584B21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кровать из-за </w:t>
      </w:r>
      <w:r w:rsidR="00AF6503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коротко</w:t>
      </w:r>
      <w:r w:rsidR="00584B21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го</w:t>
      </w:r>
      <w:r w:rsidR="00AF6503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замыкани</w:t>
      </w:r>
      <w:r w:rsidR="00584B21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я</w:t>
      </w:r>
      <w:r w:rsidR="00AF6503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зарядного устройства телефона.</w:t>
      </w:r>
    </w:p>
    <w:p w:rsidR="00B456D8" w:rsidRPr="002D78FC" w:rsidRDefault="00B456D8" w:rsidP="00226649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Мокрое дело</w:t>
      </w:r>
      <w:r w:rsidR="00226649" w:rsidRPr="002D78FC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. </w:t>
      </w:r>
      <w:r w:rsidR="00226649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В </w:t>
      </w:r>
      <w:r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Минской области 11-летняя девочка погибла от сильного разряда тока. Она принимала ванну. В удлинитель, который был протянут из комнаты, включила зарядку от телефона. Судя по всему, в какой-то момент взяла в руки телефон, потянула за провод, и подключенный к сети удлинитель упал в воду...</w:t>
      </w:r>
    </w:p>
    <w:p w:rsidR="00B456D8" w:rsidRPr="00730F30" w:rsidRDefault="00B456D8" w:rsidP="00226649">
      <w:pPr>
        <w:pStyle w:val="a6"/>
        <w:ind w:firstLine="709"/>
        <w:jc w:val="both"/>
        <w:rPr>
          <w:rFonts w:ascii="Times New Roman" w:hAnsi="Times New Roman" w:cs="Times New Roman"/>
          <w:b/>
          <w:color w:val="0070C0"/>
          <w:sz w:val="30"/>
          <w:szCs w:val="30"/>
          <w:lang w:eastAsia="ru-RU"/>
        </w:rPr>
      </w:pPr>
      <w:r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В обход инструкции</w:t>
      </w:r>
      <w:r w:rsidR="00226649"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. </w:t>
      </w:r>
      <w:r w:rsidR="00226649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В </w:t>
      </w:r>
      <w:r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деревне Дзержинского района открытым пламенем горела кровля одного из домов. Работники МЧС на мансардном этаже в горящей комнате обнаружили тело хозяина. Как выяснилось, накануне он сушил одежду на включенном электрообогревателе.</w:t>
      </w:r>
    </w:p>
    <w:p w:rsidR="00B456D8" w:rsidRPr="00730F30" w:rsidRDefault="00B456D8" w:rsidP="00226649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С пылу – с гарью</w:t>
      </w:r>
      <w:r w:rsidR="00226649" w:rsidRPr="002D78F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 xml:space="preserve">. </w:t>
      </w:r>
      <w:r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Два пенсионера из деревни Оршанского района решили разогреть еду. Поставили ее на плиту и ушли в одну из комнат. Там их бездыханные тела и нашли спасатели, прибывшие тушить пожар. Его причиной и стала оставленная на </w:t>
      </w:r>
      <w:r w:rsidR="00226649"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электрической </w:t>
      </w:r>
      <w:r w:rsidRPr="00730F30">
        <w:rPr>
          <w:rFonts w:ascii="Times New Roman" w:hAnsi="Times New Roman" w:cs="Times New Roman"/>
          <w:b/>
          <w:i/>
          <w:color w:val="0070C0"/>
          <w:sz w:val="30"/>
          <w:szCs w:val="30"/>
          <w:lang w:eastAsia="ru-RU"/>
        </w:rPr>
        <w:t>плите без присмотра еда...</w:t>
      </w:r>
    </w:p>
    <w:p w:rsidR="001E4DC2" w:rsidRPr="00730F30" w:rsidRDefault="001E4DC2" w:rsidP="0022664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30F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Принципы безопасного использования электроприборов в быту:</w:t>
      </w:r>
    </w:p>
    <w:p w:rsidR="001E4DC2" w:rsidRPr="002D78FC" w:rsidRDefault="001E4DC2" w:rsidP="00730F30">
      <w:pPr>
        <w:pStyle w:val="a6"/>
        <w:spacing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Не включайте в одну розетку одновременно несколько электроприборов.</w:t>
      </w:r>
    </w:p>
    <w:p w:rsidR="001E4DC2" w:rsidRPr="002D78FC" w:rsidRDefault="001E4DC2" w:rsidP="00730F30">
      <w:pPr>
        <w:pStyle w:val="a6"/>
        <w:spacing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2. Уходя из дома не оставляйте электроприборы в «режиме ожидания».</w:t>
      </w:r>
    </w:p>
    <w:p w:rsidR="001E4DC2" w:rsidRPr="002D78FC" w:rsidRDefault="001E4DC2" w:rsidP="00730F30">
      <w:pPr>
        <w:pStyle w:val="a6"/>
        <w:spacing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При эксплуатации электроприборов соблюдайте «Инструкцию по применению». Не используйте электроприборы не по назначению!</w:t>
      </w:r>
    </w:p>
    <w:p w:rsidR="00226649" w:rsidRDefault="001E4DC2" w:rsidP="00730F30">
      <w:pPr>
        <w:pStyle w:val="a6"/>
        <w:spacing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D78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 Периодически проверя</w:t>
      </w:r>
      <w:r w:rsidR="002B0BC9" w:rsidRPr="002D78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йте исправность электропроводки.</w:t>
      </w:r>
    </w:p>
    <w:p w:rsidR="00730F30" w:rsidRDefault="00730F30" w:rsidP="00730F30">
      <w:pPr>
        <w:pStyle w:val="a6"/>
        <w:spacing w:line="1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30F30" w:rsidRPr="002D78FC" w:rsidRDefault="00730F30" w:rsidP="00730F3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30F30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6030857" cy="8134350"/>
            <wp:effectExtent l="0" t="0" r="8255" b="0"/>
            <wp:docPr id="1" name="Рисунок 1" descr="C:\Users\Сергей Козельцев\Desktop\МЧС 2024\Наглядно-изобразительная продукция\Листовки\Правила безопасности при эксплуатации электрообору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Козельцев\Desktop\МЧС 2024\Наглядно-изобразительная продукция\Листовки\Правила безопасности при эксплуатации электрооборудо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78" cy="81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F30" w:rsidRPr="002D78FC" w:rsidSect="00730F30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6B5A"/>
    <w:multiLevelType w:val="multilevel"/>
    <w:tmpl w:val="6FDCB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BD"/>
    <w:rsid w:val="00076700"/>
    <w:rsid w:val="000C36C5"/>
    <w:rsid w:val="001418A6"/>
    <w:rsid w:val="001A5DA7"/>
    <w:rsid w:val="001D01AC"/>
    <w:rsid w:val="001E06B1"/>
    <w:rsid w:val="001E4DC2"/>
    <w:rsid w:val="002128DD"/>
    <w:rsid w:val="00226649"/>
    <w:rsid w:val="00290E23"/>
    <w:rsid w:val="002B0BC9"/>
    <w:rsid w:val="002C199A"/>
    <w:rsid w:val="002D78FC"/>
    <w:rsid w:val="00306DE9"/>
    <w:rsid w:val="00320369"/>
    <w:rsid w:val="003732F5"/>
    <w:rsid w:val="003F728A"/>
    <w:rsid w:val="00427F86"/>
    <w:rsid w:val="004506A2"/>
    <w:rsid w:val="004F74BD"/>
    <w:rsid w:val="00564F8D"/>
    <w:rsid w:val="00584B21"/>
    <w:rsid w:val="00593E24"/>
    <w:rsid w:val="005E2083"/>
    <w:rsid w:val="005F3212"/>
    <w:rsid w:val="006504DC"/>
    <w:rsid w:val="00671D51"/>
    <w:rsid w:val="00707EBB"/>
    <w:rsid w:val="00730F30"/>
    <w:rsid w:val="00745978"/>
    <w:rsid w:val="007F0057"/>
    <w:rsid w:val="007F7643"/>
    <w:rsid w:val="0081686F"/>
    <w:rsid w:val="00856B88"/>
    <w:rsid w:val="00877E87"/>
    <w:rsid w:val="00986AEE"/>
    <w:rsid w:val="00A72C5D"/>
    <w:rsid w:val="00AF6503"/>
    <w:rsid w:val="00B456D8"/>
    <w:rsid w:val="00B523DD"/>
    <w:rsid w:val="00B77911"/>
    <w:rsid w:val="00B83956"/>
    <w:rsid w:val="00BF5750"/>
    <w:rsid w:val="00C40143"/>
    <w:rsid w:val="00C72AC3"/>
    <w:rsid w:val="00D46DE3"/>
    <w:rsid w:val="00D73F60"/>
    <w:rsid w:val="00E1591E"/>
    <w:rsid w:val="00E204E4"/>
    <w:rsid w:val="00E55DD7"/>
    <w:rsid w:val="00E82251"/>
    <w:rsid w:val="00EC0812"/>
    <w:rsid w:val="00EF75C7"/>
    <w:rsid w:val="00FB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4F4A-DE11-4C7B-A839-7926886D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ttom">
    <w:name w:val="bottom"/>
    <w:basedOn w:val="a0"/>
    <w:rsid w:val="004F74BD"/>
  </w:style>
  <w:style w:type="character" w:styleId="a4">
    <w:name w:val="Hyperlink"/>
    <w:basedOn w:val="a0"/>
    <w:uiPriority w:val="99"/>
    <w:semiHidden/>
    <w:unhideWhenUsed/>
    <w:rsid w:val="004F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74BD"/>
  </w:style>
  <w:style w:type="character" w:customStyle="1" w:styleId="20">
    <w:name w:val="Заголовок 2 Знак"/>
    <w:basedOn w:val="a0"/>
    <w:link w:val="2"/>
    <w:uiPriority w:val="9"/>
    <w:semiHidden/>
    <w:rsid w:val="004F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F74BD"/>
    <w:rPr>
      <w:b/>
      <w:bCs/>
    </w:rPr>
  </w:style>
  <w:style w:type="paragraph" w:customStyle="1" w:styleId="rtejustify">
    <w:name w:val="rtejustify"/>
    <w:basedOn w:val="a"/>
    <w:rsid w:val="004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2C199A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C4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Бугаёва</dc:creator>
  <cp:keywords/>
  <dc:description/>
  <cp:lastModifiedBy>Сергей Козельцев</cp:lastModifiedBy>
  <cp:revision>2</cp:revision>
  <dcterms:created xsi:type="dcterms:W3CDTF">2024-01-22T07:25:00Z</dcterms:created>
  <dcterms:modified xsi:type="dcterms:W3CDTF">2024-01-22T07:25:00Z</dcterms:modified>
</cp:coreProperties>
</file>